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7" w:rightFromText="187" w:vertAnchor="page" w:horzAnchor="page" w:tblpXSpec="center" w:tblpYSpec="center"/>
        <w:tblW w:w="5000" w:type="pct"/>
        <w:tblCellMar>
          <w:top w:w="216" w:type="dxa"/>
          <w:left w:w="216" w:type="dxa"/>
          <w:bottom w:w="216" w:type="dxa"/>
          <w:right w:w="216" w:type="dxa"/>
        </w:tblCellMar>
        <w:tblLook w:val="04A0" w:firstRow="1" w:lastRow="0" w:firstColumn="1" w:lastColumn="0" w:noHBand="0" w:noVBand="1"/>
      </w:tblPr>
      <w:tblGrid>
        <w:gridCol w:w="2626"/>
        <w:gridCol w:w="1134"/>
        <w:gridCol w:w="2126"/>
        <w:gridCol w:w="4184"/>
      </w:tblGrid>
      <w:tr w:rsidR="006134A3" w:rsidRPr="006F5A17" w14:paraId="203DBA88" w14:textId="77777777" w:rsidTr="005F4184">
        <w:tc>
          <w:tcPr>
            <w:tcW w:w="2626" w:type="dxa"/>
            <w:tcBorders>
              <w:bottom w:val="single" w:sz="18" w:space="0" w:color="808080" w:themeColor="background1" w:themeShade="80"/>
              <w:right w:val="single" w:sz="18" w:space="0" w:color="808080" w:themeColor="background1" w:themeShade="80"/>
            </w:tcBorders>
            <w:vAlign w:val="center"/>
          </w:tcPr>
          <w:p w14:paraId="291B8718" w14:textId="77777777" w:rsidR="006134A3" w:rsidRPr="00DF1548" w:rsidRDefault="006134A3" w:rsidP="005F4184">
            <w:pPr>
              <w:pStyle w:val="Nessunaspaziatura"/>
              <w:jc w:val="center"/>
              <w:rPr>
                <w:rFonts w:eastAsiaTheme="majorEastAsia" w:cstheme="majorBidi"/>
                <w:sz w:val="36"/>
                <w:szCs w:val="36"/>
              </w:rPr>
            </w:pPr>
            <w:r>
              <w:rPr>
                <w:rFonts w:eastAsiaTheme="majorEastAsia" w:cstheme="majorBidi"/>
                <w:sz w:val="36"/>
                <w:szCs w:val="36"/>
              </w:rPr>
              <w:t>GIU/2018</w:t>
            </w:r>
          </w:p>
        </w:tc>
        <w:tc>
          <w:tcPr>
            <w:tcW w:w="3260" w:type="dxa"/>
            <w:gridSpan w:val="2"/>
            <w:tcBorders>
              <w:left w:val="single" w:sz="18" w:space="0" w:color="808080" w:themeColor="background1" w:themeShade="80"/>
              <w:bottom w:val="single" w:sz="18" w:space="0" w:color="808080" w:themeColor="background1" w:themeShade="80"/>
            </w:tcBorders>
            <w:vAlign w:val="center"/>
          </w:tcPr>
          <w:p w14:paraId="201A6A01" w14:textId="77777777" w:rsidR="006134A3" w:rsidRDefault="006134A3" w:rsidP="005F4184">
            <w:pPr>
              <w:pStyle w:val="Nessunaspaziatura"/>
              <w:jc w:val="center"/>
              <w:rPr>
                <w:b/>
                <w:color w:val="C00000"/>
              </w:rPr>
            </w:pPr>
            <w:r>
              <w:rPr>
                <w:noProof/>
              </w:rPr>
              <w:drawing>
                <wp:inline distT="0" distB="0" distL="0" distR="0" wp14:anchorId="02AAB360" wp14:editId="69B00BE4">
                  <wp:extent cx="873318" cy="1146230"/>
                  <wp:effectExtent l="0" t="0" r="3175" b="0"/>
                  <wp:docPr id="9356" name="Immagine 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7DECB23B-1F1D-41D9-9EE1-524771E7D08D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356" name="Immagine 2">
                            <a:extLst>
                              <a:ext uri="{FF2B5EF4-FFF2-40B4-BE49-F238E27FC236}">
                                <a16:creationId xmlns:a16="http://schemas.microsoft.com/office/drawing/2014/main" id="{7DECB23B-1F1D-41D9-9EE1-524771E7D08D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7325" cy="11514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/>
                        </pic:spPr>
                      </pic:pic>
                    </a:graphicData>
                  </a:graphic>
                </wp:inline>
              </w:drawing>
            </w:r>
          </w:p>
          <w:p w14:paraId="30616A60" w14:textId="77777777" w:rsidR="006134A3" w:rsidRDefault="006134A3" w:rsidP="005F4184">
            <w:pPr>
              <w:pStyle w:val="Nessunaspaziatura"/>
              <w:jc w:val="center"/>
              <w:rPr>
                <w:b/>
                <w:color w:val="C00000"/>
              </w:rPr>
            </w:pPr>
          </w:p>
          <w:p w14:paraId="243ABFB1" w14:textId="77777777" w:rsidR="006134A3" w:rsidRPr="006F5A17" w:rsidRDefault="006134A3" w:rsidP="005F4184">
            <w:pPr>
              <w:pStyle w:val="Nessunaspaziatura"/>
              <w:jc w:val="center"/>
              <w:rPr>
                <w:b/>
                <w:color w:val="C00000"/>
              </w:rPr>
            </w:pPr>
            <w:r>
              <w:rPr>
                <w:b/>
                <w:color w:val="C00000"/>
              </w:rPr>
              <w:t>COMUNE di BRICHERASIO</w:t>
            </w:r>
          </w:p>
        </w:tc>
        <w:tc>
          <w:tcPr>
            <w:tcW w:w="4184" w:type="dxa"/>
            <w:tcBorders>
              <w:left w:val="single" w:sz="18" w:space="0" w:color="808080" w:themeColor="background1" w:themeShade="80"/>
              <w:bottom w:val="single" w:sz="18" w:space="0" w:color="808080" w:themeColor="background1" w:themeShade="80"/>
            </w:tcBorders>
            <w:vAlign w:val="center"/>
          </w:tcPr>
          <w:p w14:paraId="7CD8A278" w14:textId="77777777" w:rsidR="006134A3" w:rsidRDefault="006134A3" w:rsidP="005F4184">
            <w:pPr>
              <w:pStyle w:val="Nessunaspaziatura"/>
              <w:jc w:val="right"/>
              <w:rPr>
                <w:b/>
                <w:color w:val="C00000"/>
                <w:sz w:val="36"/>
                <w:szCs w:val="36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21C51581" wp14:editId="20D6C105">
                  <wp:simplePos x="0" y="0"/>
                  <wp:positionH relativeFrom="column">
                    <wp:posOffset>730885</wp:posOffset>
                  </wp:positionH>
                  <wp:positionV relativeFrom="page">
                    <wp:posOffset>93345</wp:posOffset>
                  </wp:positionV>
                  <wp:extent cx="1009650" cy="913765"/>
                  <wp:effectExtent l="0" t="0" r="0" b="635"/>
                  <wp:wrapSquare wrapText="bothSides"/>
                  <wp:docPr id="9" name="Immagin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9650" cy="9137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1DDDC623" w14:textId="77777777" w:rsidR="006134A3" w:rsidRDefault="006134A3" w:rsidP="005F4184">
            <w:pPr>
              <w:pStyle w:val="Nessunaspaziatura"/>
              <w:jc w:val="right"/>
              <w:rPr>
                <w:b/>
                <w:color w:val="C00000"/>
                <w:sz w:val="36"/>
                <w:szCs w:val="36"/>
              </w:rPr>
            </w:pPr>
          </w:p>
          <w:p w14:paraId="6006FFF5" w14:textId="77777777" w:rsidR="006134A3" w:rsidRDefault="006134A3" w:rsidP="005F4184">
            <w:pPr>
              <w:pStyle w:val="Nessunaspaziatura"/>
              <w:jc w:val="right"/>
              <w:rPr>
                <w:b/>
                <w:color w:val="C00000"/>
                <w:sz w:val="36"/>
                <w:szCs w:val="36"/>
              </w:rPr>
            </w:pPr>
          </w:p>
          <w:p w14:paraId="079652A4" w14:textId="77777777" w:rsidR="006134A3" w:rsidRDefault="006134A3" w:rsidP="005F4184">
            <w:pPr>
              <w:pStyle w:val="Nessunaspaziatura"/>
              <w:jc w:val="right"/>
              <w:rPr>
                <w:b/>
                <w:color w:val="C00000"/>
                <w:sz w:val="36"/>
                <w:szCs w:val="36"/>
              </w:rPr>
            </w:pPr>
          </w:p>
          <w:p w14:paraId="2CED21FD" w14:textId="77777777" w:rsidR="006134A3" w:rsidRPr="006F5A17" w:rsidRDefault="006134A3" w:rsidP="005F4184">
            <w:pPr>
              <w:pStyle w:val="Nessunaspaziatura"/>
              <w:jc w:val="right"/>
              <w:rPr>
                <w:b/>
                <w:color w:val="C00000"/>
                <w:sz w:val="36"/>
                <w:szCs w:val="36"/>
              </w:rPr>
            </w:pPr>
            <w:r w:rsidRPr="006F5A17">
              <w:rPr>
                <w:b/>
                <w:color w:val="C00000"/>
                <w:sz w:val="36"/>
                <w:szCs w:val="36"/>
              </w:rPr>
              <w:t>PIANO INTERCOMUNALE DI PROTEZIONE CIVILE</w:t>
            </w:r>
          </w:p>
        </w:tc>
      </w:tr>
      <w:tr w:rsidR="006134A3" w:rsidRPr="004B04C4" w14:paraId="2F12E367" w14:textId="77777777" w:rsidTr="005F4184">
        <w:tc>
          <w:tcPr>
            <w:tcW w:w="3760" w:type="dxa"/>
            <w:gridSpan w:val="2"/>
            <w:tcBorders>
              <w:top w:val="single" w:sz="18" w:space="0" w:color="808080" w:themeColor="background1" w:themeShade="80"/>
            </w:tcBorders>
            <w:vAlign w:val="center"/>
          </w:tcPr>
          <w:p w14:paraId="7B29C227" w14:textId="77777777" w:rsidR="006134A3" w:rsidRDefault="006134A3" w:rsidP="005F4184">
            <w:pPr>
              <w:pStyle w:val="Nessunaspaziatura"/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69B79768" wp14:editId="433872A2">
                  <wp:extent cx="1378054" cy="589031"/>
                  <wp:effectExtent l="19050" t="0" r="0" b="0"/>
                  <wp:docPr id="1" name="Immagine 0" descr="logo quesite srl 2009_ultim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 quesite srl 2009_ultimo.jp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86639" cy="59270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C0A4EB4" w14:textId="77777777" w:rsidR="006134A3" w:rsidRDefault="006134A3" w:rsidP="005F4184">
            <w:pPr>
              <w:pStyle w:val="Nessunaspaziatura"/>
              <w:rPr>
                <w:rFonts w:ascii="Century Gothic" w:hAnsi="Century Gothic"/>
                <w:sz w:val="16"/>
                <w:szCs w:val="16"/>
              </w:rPr>
            </w:pPr>
          </w:p>
          <w:p w14:paraId="0279FEAD" w14:textId="77777777" w:rsidR="006134A3" w:rsidRPr="000B28E1" w:rsidRDefault="006134A3" w:rsidP="005F4184">
            <w:pPr>
              <w:pStyle w:val="Nessunaspaziatura"/>
              <w:rPr>
                <w:sz w:val="18"/>
                <w:szCs w:val="18"/>
              </w:rPr>
            </w:pPr>
            <w:r w:rsidRPr="000B28E1">
              <w:rPr>
                <w:sz w:val="18"/>
                <w:szCs w:val="18"/>
              </w:rPr>
              <w:t xml:space="preserve">Via </w:t>
            </w:r>
            <w:proofErr w:type="spellStart"/>
            <w:r>
              <w:rPr>
                <w:sz w:val="18"/>
                <w:szCs w:val="18"/>
              </w:rPr>
              <w:t>Chiappero</w:t>
            </w:r>
            <w:proofErr w:type="spellEnd"/>
            <w:r>
              <w:rPr>
                <w:sz w:val="18"/>
                <w:szCs w:val="18"/>
              </w:rPr>
              <w:t xml:space="preserve"> 29/C</w:t>
            </w:r>
          </w:p>
          <w:p w14:paraId="1D2BD791" w14:textId="77777777" w:rsidR="006134A3" w:rsidRPr="000B28E1" w:rsidRDefault="006134A3" w:rsidP="005F4184">
            <w:pPr>
              <w:pStyle w:val="Nessunaspaziatura"/>
              <w:rPr>
                <w:sz w:val="18"/>
                <w:szCs w:val="18"/>
              </w:rPr>
            </w:pPr>
            <w:r w:rsidRPr="000B28E1">
              <w:rPr>
                <w:sz w:val="18"/>
                <w:szCs w:val="18"/>
              </w:rPr>
              <w:t>10064 Pinerolo (TO)</w:t>
            </w:r>
          </w:p>
          <w:p w14:paraId="35F9894E" w14:textId="77777777" w:rsidR="006134A3" w:rsidRPr="000B28E1" w:rsidRDefault="006134A3" w:rsidP="005F4184">
            <w:pPr>
              <w:pStyle w:val="Nessunaspaziatura"/>
              <w:rPr>
                <w:sz w:val="18"/>
                <w:szCs w:val="18"/>
              </w:rPr>
            </w:pPr>
            <w:r w:rsidRPr="000B28E1">
              <w:rPr>
                <w:sz w:val="18"/>
                <w:szCs w:val="18"/>
              </w:rPr>
              <w:t xml:space="preserve">Tel. +39 0121 202900 </w:t>
            </w:r>
          </w:p>
          <w:p w14:paraId="41154596" w14:textId="77777777" w:rsidR="006134A3" w:rsidRPr="000B28E1" w:rsidRDefault="006134A3" w:rsidP="005F4184">
            <w:pPr>
              <w:pStyle w:val="Nessunaspaziatura"/>
              <w:rPr>
                <w:sz w:val="18"/>
                <w:szCs w:val="18"/>
              </w:rPr>
            </w:pPr>
            <w:r w:rsidRPr="000B28E1">
              <w:rPr>
                <w:sz w:val="18"/>
                <w:szCs w:val="18"/>
              </w:rPr>
              <w:t xml:space="preserve">E-mail: </w:t>
            </w:r>
            <w:hyperlink r:id="rId11" w:history="1">
              <w:r w:rsidRPr="000B28E1">
                <w:rPr>
                  <w:rStyle w:val="Collegamentoipertestuale"/>
                  <w:sz w:val="18"/>
                  <w:szCs w:val="18"/>
                </w:rPr>
                <w:t>info@quesite.it</w:t>
              </w:r>
            </w:hyperlink>
          </w:p>
          <w:p w14:paraId="681B5392" w14:textId="77777777" w:rsidR="006134A3" w:rsidRDefault="006134A3" w:rsidP="005F4184">
            <w:pPr>
              <w:pStyle w:val="Nessunaspaziatura"/>
            </w:pPr>
            <w:r w:rsidRPr="000B28E1">
              <w:rPr>
                <w:sz w:val="18"/>
                <w:szCs w:val="18"/>
              </w:rPr>
              <w:t xml:space="preserve">URL: </w:t>
            </w:r>
            <w:hyperlink r:id="rId12" w:history="1">
              <w:r w:rsidRPr="000B28E1">
                <w:rPr>
                  <w:rStyle w:val="Collegamentoipertestuale"/>
                  <w:sz w:val="18"/>
                  <w:szCs w:val="18"/>
                </w:rPr>
                <w:t>www.quesite.it</w:t>
              </w:r>
            </w:hyperlink>
            <w:r>
              <w:t xml:space="preserve"> </w:t>
            </w:r>
          </w:p>
          <w:p w14:paraId="7B61FE33" w14:textId="77777777" w:rsidR="006134A3" w:rsidRDefault="006134A3" w:rsidP="005F4184">
            <w:pPr>
              <w:pStyle w:val="Nessunaspaziatura"/>
            </w:pPr>
          </w:p>
          <w:p w14:paraId="7961D586" w14:textId="77777777" w:rsidR="006134A3" w:rsidRDefault="006134A3" w:rsidP="005F4184">
            <w:pPr>
              <w:pStyle w:val="Nessunaspaziatura"/>
            </w:pPr>
            <w:r>
              <w:t xml:space="preserve">       </w:t>
            </w:r>
            <w:r>
              <w:rPr>
                <w:noProof/>
                <w:lang w:val="en-GB" w:eastAsia="en-GB"/>
              </w:rPr>
              <w:drawing>
                <wp:inline distT="0" distB="0" distL="0" distR="0" wp14:anchorId="6792825F" wp14:editId="7AA06853">
                  <wp:extent cx="652145" cy="652145"/>
                  <wp:effectExtent l="0" t="0" r="0" b="0"/>
                  <wp:docPr id="8" name="Immagine 8" descr="Globe_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Globe_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2145" cy="6521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9495E35" w14:textId="77777777" w:rsidR="006134A3" w:rsidRDefault="006134A3" w:rsidP="005F4184">
            <w:pPr>
              <w:pStyle w:val="Pidipagina"/>
              <w:rPr>
                <w:rFonts w:ascii="Calibri" w:hAnsi="Calibri"/>
                <w:b/>
                <w:sz w:val="18"/>
                <w:szCs w:val="18"/>
              </w:rPr>
            </w:pPr>
          </w:p>
          <w:p w14:paraId="4EAFD9B7" w14:textId="77777777" w:rsidR="006134A3" w:rsidRPr="003E1C63" w:rsidRDefault="006134A3" w:rsidP="005F4184">
            <w:pPr>
              <w:pStyle w:val="Pidipagina"/>
              <w:rPr>
                <w:rFonts w:ascii="Calibri" w:hAnsi="Calibri"/>
                <w:b/>
                <w:sz w:val="18"/>
                <w:szCs w:val="18"/>
              </w:rPr>
            </w:pPr>
            <w:r>
              <w:rPr>
                <w:rFonts w:ascii="Calibri" w:hAnsi="Calibri"/>
                <w:b/>
                <w:sz w:val="18"/>
                <w:szCs w:val="18"/>
              </w:rPr>
              <w:t xml:space="preserve">              </w:t>
            </w:r>
            <w:r w:rsidRPr="003E1C63">
              <w:rPr>
                <w:rFonts w:ascii="Calibri" w:hAnsi="Calibri"/>
                <w:b/>
                <w:sz w:val="18"/>
                <w:szCs w:val="18"/>
              </w:rPr>
              <w:t>N. 1790</w:t>
            </w:r>
          </w:p>
          <w:p w14:paraId="4B401FBD" w14:textId="77777777" w:rsidR="006134A3" w:rsidRDefault="006134A3" w:rsidP="005F4184">
            <w:pPr>
              <w:pStyle w:val="Nessunaspaziatura"/>
            </w:pPr>
            <w:r>
              <w:rPr>
                <w:rFonts w:ascii="Calibri" w:hAnsi="Calibri"/>
                <w:b/>
                <w:sz w:val="18"/>
                <w:szCs w:val="18"/>
              </w:rPr>
              <w:t xml:space="preserve"> </w:t>
            </w:r>
            <w:r w:rsidRPr="003E1C63">
              <w:rPr>
                <w:rFonts w:ascii="Calibri" w:hAnsi="Calibri"/>
                <w:b/>
                <w:sz w:val="18"/>
                <w:szCs w:val="18"/>
              </w:rPr>
              <w:t>UNI EN ISO 9001:2008</w:t>
            </w:r>
          </w:p>
          <w:p w14:paraId="760E82D4" w14:textId="77777777" w:rsidR="006134A3" w:rsidRDefault="006134A3" w:rsidP="005F4184">
            <w:pPr>
              <w:pStyle w:val="Nessunaspaziatura"/>
            </w:pPr>
          </w:p>
          <w:p w14:paraId="25BDF1CF" w14:textId="77777777" w:rsidR="006134A3" w:rsidRDefault="006134A3" w:rsidP="005F4184">
            <w:pPr>
              <w:pStyle w:val="Nessunaspaziatura"/>
            </w:pPr>
          </w:p>
          <w:p w14:paraId="02F2502B" w14:textId="77777777" w:rsidR="006134A3" w:rsidRDefault="006134A3" w:rsidP="005F4184">
            <w:pPr>
              <w:pStyle w:val="Nessunaspaziatura"/>
            </w:pPr>
          </w:p>
        </w:tc>
        <w:tc>
          <w:tcPr>
            <w:tcW w:w="6310" w:type="dxa"/>
            <w:gridSpan w:val="2"/>
            <w:tcBorders>
              <w:top w:val="single" w:sz="18" w:space="0" w:color="808080" w:themeColor="background1" w:themeShade="80"/>
            </w:tcBorders>
          </w:tcPr>
          <w:p w14:paraId="24FA3D6A" w14:textId="636CB2C0" w:rsidR="006134A3" w:rsidRPr="006134A3" w:rsidRDefault="006134A3" w:rsidP="006134A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eastAsiaTheme="majorEastAsia" w:cstheme="majorBidi"/>
                <w:noProof/>
              </w:rPr>
              <w:t>Procedura per evento sismico</w:t>
            </w:r>
            <w:bookmarkStart w:id="0" w:name="_GoBack"/>
            <w:bookmarkEnd w:id="0"/>
          </w:p>
        </w:tc>
      </w:tr>
    </w:tbl>
    <w:sdt>
      <w:sdtPr>
        <w:id w:val="3505345"/>
        <w:docPartObj>
          <w:docPartGallery w:val="Cover Pages"/>
          <w:docPartUnique/>
        </w:docPartObj>
      </w:sdtPr>
      <w:sdtEndPr/>
      <w:sdtContent>
        <w:p w14:paraId="5E110769" w14:textId="6A0C6B07" w:rsidR="009D312D" w:rsidRPr="002A5745" w:rsidRDefault="009D312D"/>
        <w:p w14:paraId="4E5635BD" w14:textId="2AD25B0E" w:rsidR="009D312D" w:rsidRDefault="009D312D">
          <w:r w:rsidRPr="002A5745">
            <w:br w:type="page"/>
          </w:r>
        </w:p>
      </w:sdtContent>
    </w:sdt>
    <w:p w14:paraId="5C587165" w14:textId="77777777" w:rsidR="007A509E" w:rsidRPr="00463537" w:rsidRDefault="0039427B" w:rsidP="007A509E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463537">
        <w:rPr>
          <w:rFonts w:ascii="Arial" w:eastAsia="Times New Roman" w:hAnsi="Arial" w:cs="Arial"/>
          <w:sz w:val="20"/>
          <w:szCs w:val="20"/>
        </w:rPr>
        <w:lastRenderedPageBreak/>
        <w:t xml:space="preserve">TABELLA </w:t>
      </w:r>
      <w:r w:rsidR="004E121D" w:rsidRPr="00463537">
        <w:rPr>
          <w:rFonts w:ascii="Arial" w:eastAsia="Times New Roman" w:hAnsi="Arial" w:cs="Arial"/>
          <w:sz w:val="20"/>
          <w:szCs w:val="20"/>
        </w:rPr>
        <w:t>EDIZIONI</w:t>
      </w:r>
    </w:p>
    <w:p w14:paraId="38E788B0" w14:textId="77777777" w:rsidR="004E121D" w:rsidRPr="00463537" w:rsidRDefault="004E121D" w:rsidP="004E121D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13"/>
        <w:gridCol w:w="2268"/>
        <w:gridCol w:w="5528"/>
      </w:tblGrid>
      <w:tr w:rsidR="004E121D" w:rsidRPr="00463537" w14:paraId="6D24C1C6" w14:textId="77777777" w:rsidTr="005411DD">
        <w:trPr>
          <w:trHeight w:hRule="exact" w:val="400"/>
        </w:trPr>
        <w:tc>
          <w:tcPr>
            <w:tcW w:w="191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pct20" w:color="000000" w:fill="FFFFFF"/>
            <w:vAlign w:val="center"/>
          </w:tcPr>
          <w:p w14:paraId="2573A9A5" w14:textId="77777777" w:rsidR="004E121D" w:rsidRPr="00463537" w:rsidRDefault="004E121D" w:rsidP="00583E2C">
            <w:pPr>
              <w:pStyle w:val="Pidipagina"/>
              <w:tabs>
                <w:tab w:val="clear" w:pos="4819"/>
                <w:tab w:val="clear" w:pos="9638"/>
              </w:tabs>
              <w:rPr>
                <w:rFonts w:ascii="Arial" w:hAnsi="Arial" w:cs="Arial"/>
                <w:b/>
                <w:smallCaps/>
                <w:sz w:val="20"/>
                <w:szCs w:val="20"/>
              </w:rPr>
            </w:pPr>
            <w:r w:rsidRPr="00463537">
              <w:rPr>
                <w:rFonts w:ascii="Arial" w:hAnsi="Arial" w:cs="Arial"/>
                <w:b/>
                <w:smallCaps/>
                <w:sz w:val="20"/>
                <w:szCs w:val="20"/>
              </w:rPr>
              <w:t>Edizione</w:t>
            </w:r>
          </w:p>
        </w:tc>
        <w:tc>
          <w:tcPr>
            <w:tcW w:w="2268" w:type="dxa"/>
            <w:tcBorders>
              <w:top w:val="single" w:sz="18" w:space="0" w:color="auto"/>
              <w:bottom w:val="single" w:sz="18" w:space="0" w:color="auto"/>
            </w:tcBorders>
            <w:shd w:val="pct20" w:color="000000" w:fill="FFFFFF"/>
            <w:vAlign w:val="center"/>
          </w:tcPr>
          <w:p w14:paraId="613FF362" w14:textId="77777777" w:rsidR="004E121D" w:rsidRPr="00463537" w:rsidRDefault="004E121D" w:rsidP="00583E2C">
            <w:pPr>
              <w:pStyle w:val="Pidipagina"/>
              <w:tabs>
                <w:tab w:val="clear" w:pos="4819"/>
                <w:tab w:val="clear" w:pos="9638"/>
              </w:tabs>
              <w:jc w:val="center"/>
              <w:rPr>
                <w:rFonts w:ascii="Arial" w:hAnsi="Arial" w:cs="Arial"/>
                <w:b/>
                <w:smallCaps/>
                <w:sz w:val="20"/>
                <w:szCs w:val="20"/>
              </w:rPr>
            </w:pPr>
            <w:r w:rsidRPr="00463537">
              <w:rPr>
                <w:rFonts w:ascii="Arial" w:hAnsi="Arial" w:cs="Arial"/>
                <w:b/>
                <w:smallCaps/>
                <w:sz w:val="20"/>
                <w:szCs w:val="20"/>
              </w:rPr>
              <w:t>data</w:t>
            </w:r>
          </w:p>
        </w:tc>
        <w:tc>
          <w:tcPr>
            <w:tcW w:w="552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pct20" w:color="000000" w:fill="FFFFFF"/>
            <w:vAlign w:val="center"/>
          </w:tcPr>
          <w:p w14:paraId="6D68EBA3" w14:textId="77777777" w:rsidR="004E121D" w:rsidRPr="00463537" w:rsidRDefault="004E121D" w:rsidP="00583E2C">
            <w:pPr>
              <w:pStyle w:val="Pidipagina"/>
              <w:tabs>
                <w:tab w:val="clear" w:pos="4819"/>
                <w:tab w:val="clear" w:pos="9638"/>
              </w:tabs>
              <w:jc w:val="center"/>
              <w:rPr>
                <w:rFonts w:ascii="Arial" w:hAnsi="Arial" w:cs="Arial"/>
                <w:b/>
                <w:smallCaps/>
                <w:sz w:val="20"/>
                <w:szCs w:val="20"/>
              </w:rPr>
            </w:pPr>
            <w:r w:rsidRPr="00463537">
              <w:rPr>
                <w:rFonts w:ascii="Arial" w:hAnsi="Arial" w:cs="Arial"/>
                <w:b/>
                <w:smallCaps/>
                <w:sz w:val="20"/>
                <w:szCs w:val="20"/>
              </w:rPr>
              <w:t>descrizione</w:t>
            </w:r>
          </w:p>
        </w:tc>
      </w:tr>
      <w:tr w:rsidR="008E0A27" w:rsidRPr="005A09DC" w14:paraId="18D982C1" w14:textId="77777777" w:rsidTr="005411DD">
        <w:trPr>
          <w:trHeight w:hRule="exact" w:val="400"/>
        </w:trPr>
        <w:tc>
          <w:tcPr>
            <w:tcW w:w="1913" w:type="dxa"/>
            <w:tcBorders>
              <w:left w:val="single" w:sz="18" w:space="0" w:color="auto"/>
            </w:tcBorders>
            <w:vAlign w:val="center"/>
          </w:tcPr>
          <w:p w14:paraId="362AC8FC" w14:textId="77777777" w:rsidR="008E0A27" w:rsidRPr="00571D53" w:rsidRDefault="008E0A27" w:rsidP="006F77F4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2268" w:type="dxa"/>
            <w:vAlign w:val="center"/>
          </w:tcPr>
          <w:p w14:paraId="226D2F5C" w14:textId="77777777" w:rsidR="008E0A27" w:rsidRPr="00571D53" w:rsidRDefault="008E0A27" w:rsidP="006F77F4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5528" w:type="dxa"/>
            <w:tcBorders>
              <w:right w:val="single" w:sz="18" w:space="0" w:color="auto"/>
            </w:tcBorders>
            <w:vAlign w:val="center"/>
          </w:tcPr>
          <w:p w14:paraId="51BE9EA8" w14:textId="77777777" w:rsidR="008E0A27" w:rsidRPr="00571D53" w:rsidRDefault="008E0A27" w:rsidP="006F77F4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8E0A27" w:rsidRPr="005A09DC" w14:paraId="677C715F" w14:textId="77777777" w:rsidTr="005411DD">
        <w:trPr>
          <w:trHeight w:hRule="exact" w:val="400"/>
        </w:trPr>
        <w:tc>
          <w:tcPr>
            <w:tcW w:w="1913" w:type="dxa"/>
            <w:tcBorders>
              <w:left w:val="single" w:sz="18" w:space="0" w:color="auto"/>
            </w:tcBorders>
            <w:vAlign w:val="center"/>
          </w:tcPr>
          <w:p w14:paraId="6B79D2EB" w14:textId="77777777" w:rsidR="008E0A27" w:rsidRPr="00571D53" w:rsidRDefault="008E0A27" w:rsidP="006F77F4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2268" w:type="dxa"/>
            <w:vAlign w:val="center"/>
          </w:tcPr>
          <w:p w14:paraId="3B9D730A" w14:textId="77777777" w:rsidR="008E0A27" w:rsidRPr="00571D53" w:rsidRDefault="008E0A27" w:rsidP="006F77F4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5528" w:type="dxa"/>
            <w:tcBorders>
              <w:right w:val="single" w:sz="18" w:space="0" w:color="auto"/>
            </w:tcBorders>
            <w:vAlign w:val="center"/>
          </w:tcPr>
          <w:p w14:paraId="22530F3E" w14:textId="77777777" w:rsidR="008E0A27" w:rsidRPr="00571D53" w:rsidRDefault="008E0A27" w:rsidP="006F77F4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8E0A27" w:rsidRPr="005A09DC" w14:paraId="6F87C49D" w14:textId="77777777" w:rsidTr="005411DD">
        <w:trPr>
          <w:trHeight w:hRule="exact" w:val="400"/>
        </w:trPr>
        <w:tc>
          <w:tcPr>
            <w:tcW w:w="1913" w:type="dxa"/>
            <w:tcBorders>
              <w:left w:val="single" w:sz="18" w:space="0" w:color="auto"/>
            </w:tcBorders>
            <w:vAlign w:val="center"/>
          </w:tcPr>
          <w:p w14:paraId="2C163E07" w14:textId="77777777" w:rsidR="008E0A27" w:rsidRPr="00DC6FEC" w:rsidRDefault="008E0A27" w:rsidP="00583E2C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2268" w:type="dxa"/>
            <w:vAlign w:val="center"/>
          </w:tcPr>
          <w:p w14:paraId="6C565753" w14:textId="77777777" w:rsidR="008E0A27" w:rsidRPr="00DC6FEC" w:rsidRDefault="008E0A27" w:rsidP="00583E2C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5528" w:type="dxa"/>
            <w:tcBorders>
              <w:right w:val="single" w:sz="18" w:space="0" w:color="auto"/>
            </w:tcBorders>
            <w:vAlign w:val="center"/>
          </w:tcPr>
          <w:p w14:paraId="4761019D" w14:textId="77777777" w:rsidR="008E0A27" w:rsidRPr="00DC6FEC" w:rsidRDefault="008E0A27" w:rsidP="00583E2C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8E0A27" w:rsidRPr="00463537" w14:paraId="4C1729EF" w14:textId="77777777" w:rsidTr="005411DD">
        <w:trPr>
          <w:trHeight w:hRule="exact" w:val="400"/>
        </w:trPr>
        <w:tc>
          <w:tcPr>
            <w:tcW w:w="1913" w:type="dxa"/>
            <w:tcBorders>
              <w:left w:val="single" w:sz="18" w:space="0" w:color="auto"/>
            </w:tcBorders>
            <w:vAlign w:val="center"/>
          </w:tcPr>
          <w:p w14:paraId="468EC068" w14:textId="77777777" w:rsidR="008E0A27" w:rsidRPr="00DC6FEC" w:rsidRDefault="008E0A27" w:rsidP="00583E2C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2268" w:type="dxa"/>
            <w:vAlign w:val="center"/>
          </w:tcPr>
          <w:p w14:paraId="6D783BE8" w14:textId="77777777" w:rsidR="008E0A27" w:rsidRPr="00DC6FEC" w:rsidRDefault="008E0A27" w:rsidP="00583E2C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5528" w:type="dxa"/>
            <w:tcBorders>
              <w:right w:val="single" w:sz="18" w:space="0" w:color="auto"/>
            </w:tcBorders>
            <w:vAlign w:val="center"/>
          </w:tcPr>
          <w:p w14:paraId="389F233A" w14:textId="77777777" w:rsidR="008E0A27" w:rsidRPr="00DC6FEC" w:rsidRDefault="008E0A27" w:rsidP="004E121D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8E0A27" w:rsidRPr="00463537" w14:paraId="5B68A6D7" w14:textId="77777777" w:rsidTr="005411DD">
        <w:trPr>
          <w:trHeight w:hRule="exact" w:val="400"/>
        </w:trPr>
        <w:tc>
          <w:tcPr>
            <w:tcW w:w="1913" w:type="dxa"/>
            <w:tcBorders>
              <w:left w:val="single" w:sz="18" w:space="0" w:color="auto"/>
            </w:tcBorders>
            <w:vAlign w:val="center"/>
          </w:tcPr>
          <w:p w14:paraId="2FB082B4" w14:textId="77777777" w:rsidR="008E0A27" w:rsidRPr="00463537" w:rsidRDefault="008E0A27" w:rsidP="00583E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2192F4CE" w14:textId="77777777" w:rsidR="008E0A27" w:rsidRPr="00463537" w:rsidRDefault="008E0A27" w:rsidP="00583E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8" w:type="dxa"/>
            <w:tcBorders>
              <w:right w:val="single" w:sz="18" w:space="0" w:color="auto"/>
            </w:tcBorders>
            <w:vAlign w:val="center"/>
          </w:tcPr>
          <w:p w14:paraId="1DC64C45" w14:textId="77777777" w:rsidR="008E0A27" w:rsidRPr="00463537" w:rsidRDefault="008E0A27" w:rsidP="00583E2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E0A27" w:rsidRPr="00463537" w14:paraId="152990A8" w14:textId="77777777" w:rsidTr="005411DD">
        <w:trPr>
          <w:trHeight w:hRule="exact" w:val="400"/>
        </w:trPr>
        <w:tc>
          <w:tcPr>
            <w:tcW w:w="1913" w:type="dxa"/>
            <w:tcBorders>
              <w:left w:val="single" w:sz="18" w:space="0" w:color="auto"/>
            </w:tcBorders>
            <w:vAlign w:val="center"/>
          </w:tcPr>
          <w:p w14:paraId="58D573A6" w14:textId="77777777" w:rsidR="008E0A27" w:rsidRPr="00463537" w:rsidRDefault="008E0A27" w:rsidP="00583E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0FC29694" w14:textId="77777777" w:rsidR="008E0A27" w:rsidRPr="00463537" w:rsidRDefault="008E0A27" w:rsidP="00583E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8" w:type="dxa"/>
            <w:tcBorders>
              <w:right w:val="single" w:sz="18" w:space="0" w:color="auto"/>
            </w:tcBorders>
            <w:vAlign w:val="center"/>
          </w:tcPr>
          <w:p w14:paraId="37175520" w14:textId="77777777" w:rsidR="008E0A27" w:rsidRPr="00463537" w:rsidRDefault="008E0A27" w:rsidP="00583E2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E0A27" w:rsidRPr="00463537" w14:paraId="542A40E7" w14:textId="77777777" w:rsidTr="005411DD">
        <w:trPr>
          <w:trHeight w:hRule="exact" w:val="400"/>
        </w:trPr>
        <w:tc>
          <w:tcPr>
            <w:tcW w:w="1913" w:type="dxa"/>
            <w:tcBorders>
              <w:left w:val="single" w:sz="18" w:space="0" w:color="auto"/>
            </w:tcBorders>
            <w:vAlign w:val="center"/>
          </w:tcPr>
          <w:p w14:paraId="769F4350" w14:textId="77777777" w:rsidR="008E0A27" w:rsidRPr="00463537" w:rsidRDefault="008E0A27" w:rsidP="00583E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56E63C70" w14:textId="77777777" w:rsidR="008E0A27" w:rsidRPr="00463537" w:rsidRDefault="008E0A27" w:rsidP="00583E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8" w:type="dxa"/>
            <w:tcBorders>
              <w:right w:val="single" w:sz="18" w:space="0" w:color="auto"/>
            </w:tcBorders>
            <w:vAlign w:val="center"/>
          </w:tcPr>
          <w:p w14:paraId="59A96F93" w14:textId="77777777" w:rsidR="008E0A27" w:rsidRPr="00463537" w:rsidRDefault="008E0A27" w:rsidP="00583E2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E0A27" w:rsidRPr="00463537" w14:paraId="28C1D46B" w14:textId="77777777" w:rsidTr="005411DD">
        <w:trPr>
          <w:trHeight w:hRule="exact" w:val="400"/>
        </w:trPr>
        <w:tc>
          <w:tcPr>
            <w:tcW w:w="1913" w:type="dxa"/>
            <w:tcBorders>
              <w:left w:val="single" w:sz="18" w:space="0" w:color="auto"/>
            </w:tcBorders>
            <w:vAlign w:val="center"/>
          </w:tcPr>
          <w:p w14:paraId="7408CA56" w14:textId="77777777" w:rsidR="008E0A27" w:rsidRPr="00463537" w:rsidRDefault="008E0A27" w:rsidP="00583E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10473F14" w14:textId="77777777" w:rsidR="008E0A27" w:rsidRPr="00463537" w:rsidRDefault="008E0A27" w:rsidP="00583E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8" w:type="dxa"/>
            <w:tcBorders>
              <w:right w:val="single" w:sz="18" w:space="0" w:color="auto"/>
            </w:tcBorders>
            <w:vAlign w:val="center"/>
          </w:tcPr>
          <w:p w14:paraId="184BA33B" w14:textId="77777777" w:rsidR="008E0A27" w:rsidRPr="00463537" w:rsidRDefault="008E0A27" w:rsidP="00583E2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E0A27" w:rsidRPr="00463537" w14:paraId="4A582910" w14:textId="77777777" w:rsidTr="005411DD">
        <w:trPr>
          <w:trHeight w:hRule="exact" w:val="400"/>
        </w:trPr>
        <w:tc>
          <w:tcPr>
            <w:tcW w:w="1913" w:type="dxa"/>
            <w:tcBorders>
              <w:left w:val="single" w:sz="18" w:space="0" w:color="auto"/>
            </w:tcBorders>
            <w:vAlign w:val="center"/>
          </w:tcPr>
          <w:p w14:paraId="2EFED960" w14:textId="77777777" w:rsidR="008E0A27" w:rsidRPr="00463537" w:rsidRDefault="008E0A27" w:rsidP="00583E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01E5FCD0" w14:textId="77777777" w:rsidR="008E0A27" w:rsidRPr="00463537" w:rsidRDefault="008E0A27" w:rsidP="00583E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8" w:type="dxa"/>
            <w:tcBorders>
              <w:right w:val="single" w:sz="18" w:space="0" w:color="auto"/>
            </w:tcBorders>
            <w:vAlign w:val="center"/>
          </w:tcPr>
          <w:p w14:paraId="6F206F3B" w14:textId="77777777" w:rsidR="008E0A27" w:rsidRPr="00463537" w:rsidRDefault="008E0A27" w:rsidP="00583E2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E0A27" w:rsidRPr="00463537" w14:paraId="25F5867A" w14:textId="77777777" w:rsidTr="005411DD">
        <w:trPr>
          <w:trHeight w:hRule="exact" w:val="400"/>
        </w:trPr>
        <w:tc>
          <w:tcPr>
            <w:tcW w:w="1913" w:type="dxa"/>
            <w:tcBorders>
              <w:left w:val="single" w:sz="18" w:space="0" w:color="auto"/>
            </w:tcBorders>
            <w:vAlign w:val="center"/>
          </w:tcPr>
          <w:p w14:paraId="332C3AAE" w14:textId="77777777" w:rsidR="008E0A27" w:rsidRPr="00463537" w:rsidRDefault="008E0A27" w:rsidP="00583E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42D40651" w14:textId="77777777" w:rsidR="008E0A27" w:rsidRPr="00463537" w:rsidRDefault="008E0A27" w:rsidP="00583E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8" w:type="dxa"/>
            <w:tcBorders>
              <w:right w:val="single" w:sz="18" w:space="0" w:color="auto"/>
            </w:tcBorders>
            <w:vAlign w:val="center"/>
          </w:tcPr>
          <w:p w14:paraId="5B033AD9" w14:textId="77777777" w:rsidR="008E0A27" w:rsidRPr="00463537" w:rsidRDefault="008E0A27" w:rsidP="00583E2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E0A27" w:rsidRPr="00463537" w14:paraId="725F4F7F" w14:textId="77777777" w:rsidTr="005411DD">
        <w:trPr>
          <w:trHeight w:hRule="exact" w:val="400"/>
        </w:trPr>
        <w:tc>
          <w:tcPr>
            <w:tcW w:w="1913" w:type="dxa"/>
            <w:tcBorders>
              <w:left w:val="single" w:sz="18" w:space="0" w:color="auto"/>
            </w:tcBorders>
            <w:vAlign w:val="center"/>
          </w:tcPr>
          <w:p w14:paraId="5734C285" w14:textId="77777777" w:rsidR="008E0A27" w:rsidRPr="00463537" w:rsidRDefault="008E0A27" w:rsidP="00583E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1E175E1B" w14:textId="77777777" w:rsidR="008E0A27" w:rsidRPr="00463537" w:rsidRDefault="008E0A27" w:rsidP="00583E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8" w:type="dxa"/>
            <w:tcBorders>
              <w:right w:val="single" w:sz="18" w:space="0" w:color="auto"/>
            </w:tcBorders>
            <w:vAlign w:val="center"/>
          </w:tcPr>
          <w:p w14:paraId="0181F9F8" w14:textId="77777777" w:rsidR="008E0A27" w:rsidRPr="00463537" w:rsidRDefault="008E0A27" w:rsidP="00583E2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E0A27" w:rsidRPr="00463537" w14:paraId="5A7F14D1" w14:textId="77777777" w:rsidTr="005411DD">
        <w:trPr>
          <w:trHeight w:hRule="exact" w:val="400"/>
        </w:trPr>
        <w:tc>
          <w:tcPr>
            <w:tcW w:w="1913" w:type="dxa"/>
            <w:tcBorders>
              <w:left w:val="single" w:sz="18" w:space="0" w:color="auto"/>
            </w:tcBorders>
            <w:vAlign w:val="center"/>
          </w:tcPr>
          <w:p w14:paraId="4D79A204" w14:textId="77777777" w:rsidR="008E0A27" w:rsidRPr="00463537" w:rsidRDefault="008E0A27" w:rsidP="00583E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4E49419A" w14:textId="77777777" w:rsidR="008E0A27" w:rsidRPr="00463537" w:rsidRDefault="008E0A27" w:rsidP="00583E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8" w:type="dxa"/>
            <w:tcBorders>
              <w:right w:val="single" w:sz="18" w:space="0" w:color="auto"/>
            </w:tcBorders>
            <w:vAlign w:val="center"/>
          </w:tcPr>
          <w:p w14:paraId="6B669C17" w14:textId="77777777" w:rsidR="008E0A27" w:rsidRPr="00463537" w:rsidRDefault="008E0A27" w:rsidP="00583E2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E0A27" w:rsidRPr="00463537" w14:paraId="4E66BCAD" w14:textId="77777777" w:rsidTr="005411DD">
        <w:trPr>
          <w:trHeight w:hRule="exact" w:val="400"/>
        </w:trPr>
        <w:tc>
          <w:tcPr>
            <w:tcW w:w="1913" w:type="dxa"/>
            <w:tcBorders>
              <w:left w:val="single" w:sz="18" w:space="0" w:color="auto"/>
            </w:tcBorders>
            <w:vAlign w:val="center"/>
          </w:tcPr>
          <w:p w14:paraId="584E7682" w14:textId="77777777" w:rsidR="008E0A27" w:rsidRPr="00463537" w:rsidRDefault="008E0A27" w:rsidP="00583E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5525383C" w14:textId="77777777" w:rsidR="008E0A27" w:rsidRPr="00463537" w:rsidRDefault="008E0A27" w:rsidP="00583E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8" w:type="dxa"/>
            <w:tcBorders>
              <w:right w:val="single" w:sz="18" w:space="0" w:color="auto"/>
            </w:tcBorders>
            <w:vAlign w:val="center"/>
          </w:tcPr>
          <w:p w14:paraId="0FEB3BED" w14:textId="77777777" w:rsidR="008E0A27" w:rsidRPr="00463537" w:rsidRDefault="008E0A27" w:rsidP="00583E2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E0A27" w:rsidRPr="00463537" w14:paraId="765F9F8F" w14:textId="77777777" w:rsidTr="005411DD">
        <w:trPr>
          <w:trHeight w:hRule="exact" w:val="400"/>
        </w:trPr>
        <w:tc>
          <w:tcPr>
            <w:tcW w:w="1913" w:type="dxa"/>
            <w:tcBorders>
              <w:left w:val="single" w:sz="18" w:space="0" w:color="auto"/>
            </w:tcBorders>
            <w:vAlign w:val="center"/>
          </w:tcPr>
          <w:p w14:paraId="566120EC" w14:textId="77777777" w:rsidR="008E0A27" w:rsidRPr="00463537" w:rsidRDefault="008E0A27" w:rsidP="00583E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6738E309" w14:textId="77777777" w:rsidR="008E0A27" w:rsidRPr="00463537" w:rsidRDefault="008E0A27" w:rsidP="00583E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8" w:type="dxa"/>
            <w:tcBorders>
              <w:right w:val="single" w:sz="18" w:space="0" w:color="auto"/>
            </w:tcBorders>
            <w:vAlign w:val="center"/>
          </w:tcPr>
          <w:p w14:paraId="0C6AC04A" w14:textId="77777777" w:rsidR="008E0A27" w:rsidRPr="00463537" w:rsidRDefault="008E0A27" w:rsidP="00583E2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E0A27" w:rsidRPr="00463537" w14:paraId="1093C720" w14:textId="77777777" w:rsidTr="005411DD">
        <w:trPr>
          <w:trHeight w:hRule="exact" w:val="400"/>
        </w:trPr>
        <w:tc>
          <w:tcPr>
            <w:tcW w:w="1913" w:type="dxa"/>
            <w:tcBorders>
              <w:left w:val="single" w:sz="18" w:space="0" w:color="auto"/>
            </w:tcBorders>
            <w:vAlign w:val="center"/>
          </w:tcPr>
          <w:p w14:paraId="4D79387E" w14:textId="77777777" w:rsidR="008E0A27" w:rsidRPr="00463537" w:rsidRDefault="008E0A27" w:rsidP="00583E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3E792A3E" w14:textId="77777777" w:rsidR="008E0A27" w:rsidRPr="00463537" w:rsidRDefault="008E0A27" w:rsidP="00583E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8" w:type="dxa"/>
            <w:tcBorders>
              <w:right w:val="single" w:sz="18" w:space="0" w:color="auto"/>
            </w:tcBorders>
            <w:vAlign w:val="center"/>
          </w:tcPr>
          <w:p w14:paraId="495658A6" w14:textId="77777777" w:rsidR="008E0A27" w:rsidRPr="00463537" w:rsidRDefault="008E0A27" w:rsidP="00583E2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E0A27" w:rsidRPr="00463537" w14:paraId="24A1313A" w14:textId="77777777" w:rsidTr="005411DD">
        <w:trPr>
          <w:trHeight w:hRule="exact" w:val="400"/>
        </w:trPr>
        <w:tc>
          <w:tcPr>
            <w:tcW w:w="1913" w:type="dxa"/>
            <w:tcBorders>
              <w:left w:val="single" w:sz="18" w:space="0" w:color="auto"/>
            </w:tcBorders>
            <w:vAlign w:val="center"/>
          </w:tcPr>
          <w:p w14:paraId="104AE2E8" w14:textId="77777777" w:rsidR="008E0A27" w:rsidRPr="00463537" w:rsidRDefault="008E0A27" w:rsidP="00583E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23EF8E50" w14:textId="77777777" w:rsidR="008E0A27" w:rsidRPr="00463537" w:rsidRDefault="008E0A27" w:rsidP="00583E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8" w:type="dxa"/>
            <w:tcBorders>
              <w:right w:val="single" w:sz="18" w:space="0" w:color="auto"/>
            </w:tcBorders>
            <w:vAlign w:val="center"/>
          </w:tcPr>
          <w:p w14:paraId="38335719" w14:textId="77777777" w:rsidR="008E0A27" w:rsidRPr="00463537" w:rsidRDefault="008E0A27" w:rsidP="00583E2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E0A27" w:rsidRPr="00463537" w14:paraId="08B55D17" w14:textId="77777777" w:rsidTr="005411DD">
        <w:trPr>
          <w:trHeight w:hRule="exact" w:val="400"/>
        </w:trPr>
        <w:tc>
          <w:tcPr>
            <w:tcW w:w="1913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14:paraId="56EA3B10" w14:textId="77777777" w:rsidR="008E0A27" w:rsidRPr="00463537" w:rsidRDefault="008E0A27" w:rsidP="00583E2C">
            <w:pPr>
              <w:pStyle w:val="Pidipagina"/>
              <w:tabs>
                <w:tab w:val="clear" w:pos="4819"/>
                <w:tab w:val="clear" w:pos="9638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bottom w:val="single" w:sz="18" w:space="0" w:color="auto"/>
            </w:tcBorders>
            <w:vAlign w:val="center"/>
          </w:tcPr>
          <w:p w14:paraId="72E8A91B" w14:textId="77777777" w:rsidR="008E0A27" w:rsidRPr="00463537" w:rsidRDefault="008E0A27" w:rsidP="00583E2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8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14:paraId="62AC57E8" w14:textId="77777777" w:rsidR="008E0A27" w:rsidRPr="00463537" w:rsidRDefault="008E0A27" w:rsidP="00583E2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0C0EDDC" w14:textId="77777777" w:rsidR="004E121D" w:rsidRPr="00463537" w:rsidRDefault="004E121D" w:rsidP="004E121D">
      <w:pPr>
        <w:rPr>
          <w:rFonts w:ascii="Arial" w:hAnsi="Arial" w:cs="Arial"/>
          <w:sz w:val="20"/>
          <w:szCs w:val="20"/>
        </w:rPr>
      </w:pPr>
    </w:p>
    <w:p w14:paraId="7471D4BB" w14:textId="77777777" w:rsidR="004E121D" w:rsidRPr="0039427B" w:rsidRDefault="004E121D" w:rsidP="004E121D">
      <w:pPr>
        <w:spacing w:after="0" w:line="240" w:lineRule="auto"/>
        <w:rPr>
          <w:rFonts w:eastAsia="Times New Roman" w:cs="Times New Roman"/>
        </w:rPr>
      </w:pPr>
      <w:r w:rsidRPr="00640496">
        <w:rPr>
          <w:rFonts w:ascii="Calibri" w:hAnsi="Calibri"/>
          <w:szCs w:val="24"/>
        </w:rPr>
        <w:br w:type="page"/>
      </w:r>
    </w:p>
    <w:p w14:paraId="4DFAF288" w14:textId="77777777" w:rsidR="002A5745" w:rsidRPr="00317508" w:rsidRDefault="002A5745" w:rsidP="00E358A7">
      <w:pPr>
        <w:pStyle w:val="Titolosommario"/>
        <w:spacing w:before="0" w:line="240" w:lineRule="auto"/>
        <w:rPr>
          <w:rFonts w:ascii="Arial" w:hAnsi="Arial" w:cs="Arial"/>
          <w:color w:val="auto"/>
          <w:sz w:val="20"/>
          <w:szCs w:val="20"/>
        </w:rPr>
      </w:pPr>
    </w:p>
    <w:p w14:paraId="2F373B20" w14:textId="77777777" w:rsidR="00DE7CFB" w:rsidRPr="00DC6FEC" w:rsidRDefault="00DE7CFB" w:rsidP="00DE7CFB">
      <w:pPr>
        <w:spacing w:after="0" w:line="240" w:lineRule="auto"/>
        <w:ind w:left="142" w:right="424"/>
        <w:jc w:val="both"/>
        <w:rPr>
          <w:rFonts w:ascii="Arial" w:hAnsi="Arial" w:cs="Arial"/>
          <w:sz w:val="20"/>
          <w:szCs w:val="24"/>
        </w:rPr>
      </w:pPr>
      <w:r w:rsidRPr="00DC6FEC">
        <w:rPr>
          <w:rFonts w:ascii="Arial" w:hAnsi="Arial" w:cs="Arial"/>
          <w:sz w:val="20"/>
          <w:szCs w:val="24"/>
          <w:u w:val="single"/>
        </w:rPr>
        <w:t>Premessa</w:t>
      </w:r>
    </w:p>
    <w:p w14:paraId="74E40DCB" w14:textId="77777777" w:rsidR="00DE7CFB" w:rsidRPr="00DC6FEC" w:rsidRDefault="00DE7CFB" w:rsidP="00DE7CFB">
      <w:pPr>
        <w:spacing w:after="0" w:line="240" w:lineRule="auto"/>
        <w:ind w:left="142" w:right="424"/>
        <w:jc w:val="both"/>
        <w:rPr>
          <w:rFonts w:ascii="Arial" w:hAnsi="Arial" w:cs="Arial"/>
          <w:sz w:val="20"/>
          <w:szCs w:val="24"/>
        </w:rPr>
      </w:pPr>
    </w:p>
    <w:p w14:paraId="6BF21669" w14:textId="77777777" w:rsidR="00DE7CFB" w:rsidRPr="00DC6FEC" w:rsidRDefault="00DE7CFB" w:rsidP="00DE7CFB">
      <w:pPr>
        <w:spacing w:after="0" w:line="240" w:lineRule="auto"/>
        <w:ind w:left="142" w:right="424"/>
        <w:jc w:val="both"/>
        <w:rPr>
          <w:rFonts w:ascii="Arial" w:hAnsi="Arial" w:cs="Arial"/>
          <w:sz w:val="20"/>
          <w:szCs w:val="24"/>
        </w:rPr>
      </w:pPr>
    </w:p>
    <w:p w14:paraId="4152A91D" w14:textId="77777777" w:rsidR="00DE7CFB" w:rsidRPr="00DC6FEC" w:rsidRDefault="00DE7CFB" w:rsidP="00DE7CFB">
      <w:pPr>
        <w:spacing w:after="0" w:line="240" w:lineRule="auto"/>
        <w:ind w:left="142" w:right="424"/>
        <w:jc w:val="both"/>
        <w:rPr>
          <w:rFonts w:ascii="Arial" w:hAnsi="Arial" w:cs="Arial"/>
          <w:sz w:val="20"/>
          <w:szCs w:val="24"/>
        </w:rPr>
      </w:pPr>
      <w:r w:rsidRPr="00DC6FEC">
        <w:rPr>
          <w:rFonts w:ascii="Arial" w:hAnsi="Arial" w:cs="Arial"/>
          <w:sz w:val="20"/>
          <w:szCs w:val="24"/>
        </w:rPr>
        <w:t xml:space="preserve">La Regione Piemonte ha adottato la DGR 12 dicembre 2011, n. 4-3084 che partendo dalla D.G.R. n. 11-13058 del 19/01/2010 “Approvazione delle procedure di controllo e gestione delle attività urbanistico-edilizie ai fini della prevenzione del rischio sismico attuative della nuova classificazione sismica del territorio piemontese” approva le procedure attuative della nuova classificazione sismica </w:t>
      </w:r>
      <w:r w:rsidRPr="00DC6FEC">
        <w:rPr>
          <w:rFonts w:ascii="Arial" w:hAnsi="Arial" w:cs="Arial"/>
          <w:bCs/>
          <w:sz w:val="20"/>
          <w:szCs w:val="24"/>
        </w:rPr>
        <w:t xml:space="preserve">classificando </w:t>
      </w:r>
      <w:r w:rsidR="008A432C" w:rsidRPr="008A432C">
        <w:rPr>
          <w:rFonts w:ascii="Arial" w:hAnsi="Arial" w:cs="Arial"/>
          <w:b/>
          <w:bCs/>
          <w:sz w:val="20"/>
          <w:szCs w:val="24"/>
          <w:u w:val="single"/>
        </w:rPr>
        <w:t>tutti i Comuni dell’Unione Montana del Pinerolese</w:t>
      </w:r>
      <w:r w:rsidR="00D86C72" w:rsidRPr="008A432C">
        <w:rPr>
          <w:rFonts w:ascii="Arial" w:hAnsi="Arial" w:cs="Arial"/>
          <w:b/>
          <w:bCs/>
          <w:sz w:val="20"/>
          <w:szCs w:val="24"/>
          <w:u w:val="single"/>
        </w:rPr>
        <w:t xml:space="preserve"> </w:t>
      </w:r>
      <w:r w:rsidRPr="008A432C">
        <w:rPr>
          <w:rFonts w:ascii="Arial" w:hAnsi="Arial" w:cs="Arial"/>
          <w:b/>
          <w:bCs/>
          <w:sz w:val="20"/>
          <w:szCs w:val="24"/>
          <w:u w:val="single"/>
        </w:rPr>
        <w:t>in zona 3S</w:t>
      </w:r>
      <w:r w:rsidR="008A432C" w:rsidRPr="008A432C">
        <w:rPr>
          <w:rFonts w:ascii="Arial" w:hAnsi="Arial" w:cs="Arial"/>
          <w:bCs/>
          <w:sz w:val="20"/>
          <w:szCs w:val="24"/>
        </w:rPr>
        <w:t>.</w:t>
      </w:r>
      <w:r w:rsidRPr="00DC6FEC">
        <w:rPr>
          <w:rFonts w:ascii="Arial" w:hAnsi="Arial" w:cs="Arial"/>
          <w:bCs/>
          <w:sz w:val="20"/>
          <w:szCs w:val="24"/>
        </w:rPr>
        <w:t xml:space="preserve"> </w:t>
      </w:r>
    </w:p>
    <w:p w14:paraId="1B2E97D4" w14:textId="77777777" w:rsidR="00DE7CFB" w:rsidRPr="00DC6FEC" w:rsidRDefault="00DE7CFB" w:rsidP="00DE7CFB">
      <w:pPr>
        <w:spacing w:after="0" w:line="240" w:lineRule="auto"/>
        <w:ind w:left="142" w:right="424"/>
        <w:jc w:val="both"/>
        <w:rPr>
          <w:rFonts w:ascii="Arial" w:hAnsi="Arial" w:cs="Arial"/>
          <w:sz w:val="20"/>
          <w:szCs w:val="24"/>
        </w:rPr>
      </w:pPr>
    </w:p>
    <w:p w14:paraId="65834EC5" w14:textId="77777777" w:rsidR="00DE7CFB" w:rsidRPr="00DC6FEC" w:rsidRDefault="00DE7CFB" w:rsidP="00DE7CFB">
      <w:pPr>
        <w:spacing w:after="0" w:line="240" w:lineRule="auto"/>
        <w:ind w:left="142" w:right="424"/>
        <w:jc w:val="both"/>
        <w:rPr>
          <w:rFonts w:ascii="Arial" w:hAnsi="Arial" w:cs="Arial"/>
          <w:sz w:val="20"/>
          <w:szCs w:val="24"/>
        </w:rPr>
      </w:pPr>
      <w:r w:rsidRPr="00DC6FEC">
        <w:rPr>
          <w:rFonts w:ascii="Arial" w:hAnsi="Arial" w:cs="Arial"/>
          <w:sz w:val="20"/>
          <w:szCs w:val="24"/>
        </w:rPr>
        <w:t>Non essendovi possibilità di previsione/monitoraggio dell’evento, la procedura è stata articolata in due FASI:</w:t>
      </w:r>
    </w:p>
    <w:p w14:paraId="7971C297" w14:textId="77777777" w:rsidR="00DE7CFB" w:rsidRPr="00DC6FEC" w:rsidRDefault="00DE7CFB" w:rsidP="00DE7CFB">
      <w:pPr>
        <w:spacing w:after="0" w:line="240" w:lineRule="auto"/>
        <w:ind w:left="142" w:right="424"/>
        <w:jc w:val="both"/>
        <w:rPr>
          <w:rFonts w:ascii="Arial" w:hAnsi="Arial" w:cs="Arial"/>
          <w:b/>
          <w:sz w:val="20"/>
          <w:szCs w:val="24"/>
        </w:rPr>
      </w:pPr>
    </w:p>
    <w:p w14:paraId="1C4311B2" w14:textId="77777777" w:rsidR="00DE7CFB" w:rsidRPr="00DC6FEC" w:rsidRDefault="00DE7CFB" w:rsidP="003B39D3">
      <w:pPr>
        <w:numPr>
          <w:ilvl w:val="0"/>
          <w:numId w:val="2"/>
        </w:numPr>
        <w:tabs>
          <w:tab w:val="clear" w:pos="0"/>
          <w:tab w:val="num" w:pos="709"/>
        </w:tabs>
        <w:suppressAutoHyphens/>
        <w:spacing w:after="0" w:line="240" w:lineRule="auto"/>
        <w:ind w:left="709" w:right="424" w:hanging="567"/>
        <w:jc w:val="both"/>
        <w:rPr>
          <w:rFonts w:ascii="Arial" w:hAnsi="Arial" w:cs="Arial"/>
          <w:b/>
          <w:sz w:val="20"/>
          <w:szCs w:val="24"/>
        </w:rPr>
      </w:pPr>
      <w:r w:rsidRPr="00DC6FEC">
        <w:rPr>
          <w:rFonts w:ascii="Arial" w:hAnsi="Arial" w:cs="Arial"/>
          <w:b/>
          <w:sz w:val="20"/>
          <w:szCs w:val="24"/>
        </w:rPr>
        <w:t>Fase di Normalità</w:t>
      </w:r>
      <w:r w:rsidRPr="00DC6FEC">
        <w:rPr>
          <w:rFonts w:ascii="Arial" w:hAnsi="Arial" w:cs="Arial"/>
          <w:sz w:val="20"/>
          <w:szCs w:val="24"/>
        </w:rPr>
        <w:t>: è la fase “di pace” nella quale è possibile raccogliere informazioni utili nella eventuale gestione dell’emergenza;</w:t>
      </w:r>
    </w:p>
    <w:p w14:paraId="540A9070" w14:textId="77777777" w:rsidR="00DE7CFB" w:rsidRPr="00DC6FEC" w:rsidRDefault="00DE7CFB" w:rsidP="003B39D3">
      <w:pPr>
        <w:numPr>
          <w:ilvl w:val="0"/>
          <w:numId w:val="2"/>
        </w:numPr>
        <w:suppressAutoHyphens/>
        <w:spacing w:after="0" w:line="240" w:lineRule="auto"/>
        <w:ind w:left="709" w:right="424" w:hanging="567"/>
        <w:jc w:val="both"/>
        <w:rPr>
          <w:rFonts w:ascii="Arial" w:hAnsi="Arial" w:cs="Arial"/>
          <w:sz w:val="20"/>
          <w:szCs w:val="24"/>
        </w:rPr>
      </w:pPr>
      <w:r w:rsidRPr="00DC6FEC">
        <w:rPr>
          <w:rFonts w:ascii="Arial" w:hAnsi="Arial" w:cs="Arial"/>
          <w:b/>
          <w:sz w:val="20"/>
          <w:szCs w:val="24"/>
        </w:rPr>
        <w:t>Fase di Emergenza</w:t>
      </w:r>
      <w:r w:rsidRPr="00DC6FEC">
        <w:rPr>
          <w:rFonts w:ascii="Arial" w:hAnsi="Arial" w:cs="Arial"/>
          <w:sz w:val="20"/>
          <w:szCs w:val="24"/>
        </w:rPr>
        <w:t>: a seguito del manifestarsi dell’evento ed è caratterizzata dalle azioni necessarie alla gestione dell’evento.</w:t>
      </w:r>
    </w:p>
    <w:p w14:paraId="3453EA10" w14:textId="77777777" w:rsidR="00DE7CFB" w:rsidRPr="00DC6FEC" w:rsidRDefault="00DE7CFB" w:rsidP="00DE7CFB">
      <w:pPr>
        <w:spacing w:after="0" w:line="240" w:lineRule="auto"/>
        <w:ind w:left="142" w:right="424"/>
        <w:jc w:val="both"/>
        <w:rPr>
          <w:rFonts w:ascii="Arial" w:hAnsi="Arial" w:cs="Arial"/>
          <w:sz w:val="20"/>
          <w:szCs w:val="24"/>
        </w:rPr>
      </w:pPr>
    </w:p>
    <w:p w14:paraId="12472555" w14:textId="77777777" w:rsidR="00DE7CFB" w:rsidRPr="00DC6FEC" w:rsidRDefault="00DE7CFB" w:rsidP="00DE7CFB">
      <w:pPr>
        <w:spacing w:after="0" w:line="240" w:lineRule="auto"/>
        <w:ind w:left="142" w:right="424"/>
        <w:jc w:val="both"/>
        <w:rPr>
          <w:rFonts w:ascii="Arial" w:hAnsi="Arial" w:cs="Arial"/>
          <w:sz w:val="20"/>
          <w:szCs w:val="24"/>
        </w:rPr>
      </w:pPr>
      <w:r w:rsidRPr="00DC6FEC">
        <w:rPr>
          <w:rFonts w:ascii="Arial" w:hAnsi="Arial" w:cs="Arial"/>
          <w:b/>
          <w:sz w:val="20"/>
          <w:szCs w:val="24"/>
          <w:u w:val="single"/>
        </w:rPr>
        <w:t>Fase di Normalità</w:t>
      </w:r>
    </w:p>
    <w:p w14:paraId="4E6FE639" w14:textId="77777777" w:rsidR="00DE7CFB" w:rsidRPr="00DC6FEC" w:rsidRDefault="00DE7CFB" w:rsidP="00DE7CFB">
      <w:pPr>
        <w:spacing w:after="0" w:line="240" w:lineRule="auto"/>
        <w:ind w:left="142" w:right="424"/>
        <w:jc w:val="both"/>
        <w:rPr>
          <w:rFonts w:ascii="Arial" w:hAnsi="Arial" w:cs="Arial"/>
          <w:sz w:val="20"/>
          <w:szCs w:val="24"/>
        </w:rPr>
      </w:pPr>
    </w:p>
    <w:p w14:paraId="35E00953" w14:textId="77777777" w:rsidR="00DE7CFB" w:rsidRPr="00DC6FEC" w:rsidRDefault="00DE7CFB" w:rsidP="00DE7CFB">
      <w:pPr>
        <w:spacing w:after="0" w:line="240" w:lineRule="auto"/>
        <w:ind w:left="142" w:right="424"/>
        <w:jc w:val="both"/>
        <w:rPr>
          <w:rFonts w:ascii="Arial" w:hAnsi="Arial" w:cs="Arial"/>
          <w:sz w:val="20"/>
          <w:szCs w:val="24"/>
        </w:rPr>
      </w:pPr>
      <w:r w:rsidRPr="00DC6FEC">
        <w:rPr>
          <w:rFonts w:ascii="Arial" w:hAnsi="Arial" w:cs="Arial"/>
          <w:sz w:val="20"/>
          <w:szCs w:val="24"/>
        </w:rPr>
        <w:t>Il COC in questa fase potrà dotarsi di strumenti di conoscenza e dare vita ad azioni di sensibilizzazione e pertanto dovrà progettare le seguenti azioni:</w:t>
      </w:r>
    </w:p>
    <w:p w14:paraId="6ED28F37" w14:textId="77777777" w:rsidR="00DE7CFB" w:rsidRPr="00DC6FEC" w:rsidRDefault="00DE7CFB" w:rsidP="003B39D3">
      <w:pPr>
        <w:numPr>
          <w:ilvl w:val="0"/>
          <w:numId w:val="2"/>
        </w:numPr>
        <w:suppressAutoHyphens/>
        <w:spacing w:after="0" w:line="240" w:lineRule="auto"/>
        <w:ind w:left="709" w:right="424" w:hanging="567"/>
        <w:jc w:val="both"/>
        <w:rPr>
          <w:rFonts w:ascii="Arial" w:hAnsi="Arial" w:cs="Arial"/>
          <w:sz w:val="20"/>
          <w:szCs w:val="24"/>
        </w:rPr>
      </w:pPr>
      <w:r w:rsidRPr="00DC6FEC">
        <w:rPr>
          <w:rFonts w:ascii="Arial" w:hAnsi="Arial" w:cs="Arial"/>
          <w:sz w:val="20"/>
          <w:szCs w:val="24"/>
        </w:rPr>
        <w:t>realizzare, come elemento di prevenzione e di conoscenza, il censimento degli edifici strategici, con particolare evidenza per le loro tipologie costruttive (antisismiche e non)</w:t>
      </w:r>
    </w:p>
    <w:p w14:paraId="1ECD178F" w14:textId="77777777" w:rsidR="00DE7CFB" w:rsidRPr="00DC6FEC" w:rsidRDefault="00DE7CFB" w:rsidP="003B39D3">
      <w:pPr>
        <w:numPr>
          <w:ilvl w:val="0"/>
          <w:numId w:val="2"/>
        </w:numPr>
        <w:suppressAutoHyphens/>
        <w:spacing w:after="0" w:line="240" w:lineRule="auto"/>
        <w:ind w:left="709" w:right="424" w:hanging="567"/>
        <w:jc w:val="both"/>
        <w:rPr>
          <w:rFonts w:ascii="Arial" w:hAnsi="Arial" w:cs="Arial"/>
          <w:sz w:val="20"/>
          <w:szCs w:val="24"/>
        </w:rPr>
      </w:pPr>
      <w:r w:rsidRPr="00DC6FEC">
        <w:rPr>
          <w:rFonts w:ascii="Arial" w:hAnsi="Arial" w:cs="Arial"/>
          <w:sz w:val="20"/>
          <w:szCs w:val="24"/>
        </w:rPr>
        <w:t>realizzare attività di formazione/informazione della popolazione.</w:t>
      </w:r>
    </w:p>
    <w:p w14:paraId="3D0D960D" w14:textId="77777777" w:rsidR="00DE7CFB" w:rsidRPr="00DC6FEC" w:rsidRDefault="00DE7CFB" w:rsidP="00DE7CFB">
      <w:pPr>
        <w:pageBreakBefore/>
        <w:spacing w:after="0" w:line="240" w:lineRule="auto"/>
        <w:ind w:left="142" w:right="424"/>
        <w:jc w:val="both"/>
        <w:rPr>
          <w:rFonts w:ascii="Arial" w:hAnsi="Arial" w:cs="Arial"/>
          <w:sz w:val="20"/>
          <w:szCs w:val="24"/>
        </w:rPr>
      </w:pPr>
      <w:r w:rsidRPr="00DC6FEC">
        <w:rPr>
          <w:rFonts w:ascii="Arial" w:hAnsi="Arial" w:cs="Arial"/>
          <w:b/>
          <w:sz w:val="20"/>
          <w:szCs w:val="24"/>
          <w:u w:val="single"/>
        </w:rPr>
        <w:lastRenderedPageBreak/>
        <w:t>Fase di EMERGENZA</w:t>
      </w:r>
    </w:p>
    <w:p w14:paraId="4D42470A" w14:textId="77777777" w:rsidR="00DE7CFB" w:rsidRPr="00DC6FEC" w:rsidRDefault="00DE7CFB" w:rsidP="00DE7CFB">
      <w:pPr>
        <w:spacing w:after="0" w:line="240" w:lineRule="auto"/>
        <w:ind w:left="142" w:right="424"/>
        <w:jc w:val="both"/>
        <w:rPr>
          <w:rFonts w:ascii="Arial" w:hAnsi="Arial" w:cs="Arial"/>
          <w:sz w:val="20"/>
          <w:szCs w:val="24"/>
        </w:rPr>
      </w:pPr>
    </w:p>
    <w:p w14:paraId="02AC2E11" w14:textId="77777777" w:rsidR="00DE7CFB" w:rsidRPr="00DC6FEC" w:rsidRDefault="00DE7CFB" w:rsidP="00DE7CFB">
      <w:pPr>
        <w:spacing w:after="0" w:line="240" w:lineRule="auto"/>
        <w:ind w:left="142" w:right="424"/>
        <w:jc w:val="both"/>
        <w:rPr>
          <w:rFonts w:ascii="Arial" w:hAnsi="Arial" w:cs="Arial"/>
          <w:sz w:val="20"/>
          <w:szCs w:val="24"/>
        </w:rPr>
      </w:pPr>
      <w:r w:rsidRPr="00DC6FEC">
        <w:rPr>
          <w:rFonts w:ascii="Arial" w:hAnsi="Arial" w:cs="Arial"/>
          <w:sz w:val="20"/>
          <w:szCs w:val="24"/>
        </w:rPr>
        <w:t>La fase di emergenza e di gestione dell’evento sarà attivata dal Sindaco (o suo delegato) una volta venuto a conoscenza dell’evento.</w:t>
      </w:r>
    </w:p>
    <w:p w14:paraId="226FF714" w14:textId="77777777" w:rsidR="00DE7CFB" w:rsidRPr="00DC6FEC" w:rsidRDefault="00DE7CFB" w:rsidP="00DE7CFB">
      <w:pPr>
        <w:spacing w:after="0" w:line="240" w:lineRule="auto"/>
        <w:ind w:left="142" w:right="424"/>
        <w:jc w:val="both"/>
        <w:rPr>
          <w:rFonts w:ascii="Arial" w:hAnsi="Arial" w:cs="Arial"/>
          <w:sz w:val="20"/>
          <w:szCs w:val="24"/>
        </w:rPr>
      </w:pPr>
      <w:r w:rsidRPr="00DC6FEC">
        <w:rPr>
          <w:rFonts w:ascii="Arial" w:hAnsi="Arial" w:cs="Arial"/>
          <w:sz w:val="20"/>
          <w:szCs w:val="24"/>
        </w:rPr>
        <w:t xml:space="preserve">Lo schema tipo di trasferimento delle informazioni è indicato </w:t>
      </w:r>
      <w:r w:rsidRPr="001B7C98">
        <w:rPr>
          <w:rFonts w:ascii="Arial" w:hAnsi="Arial" w:cs="Arial"/>
          <w:sz w:val="20"/>
          <w:szCs w:val="24"/>
        </w:rPr>
        <w:t>nell’allegato 1.B.1</w:t>
      </w:r>
    </w:p>
    <w:p w14:paraId="3C6676E3" w14:textId="77777777" w:rsidR="00DE7CFB" w:rsidRPr="00DC6FEC" w:rsidRDefault="00DE7CFB" w:rsidP="00DE7CFB">
      <w:pPr>
        <w:spacing w:after="0" w:line="240" w:lineRule="auto"/>
        <w:ind w:left="142" w:right="424"/>
        <w:jc w:val="both"/>
        <w:rPr>
          <w:rFonts w:ascii="Arial" w:hAnsi="Arial" w:cs="Arial"/>
          <w:sz w:val="20"/>
          <w:szCs w:val="24"/>
        </w:rPr>
      </w:pPr>
      <w:r w:rsidRPr="00DC6FEC">
        <w:rPr>
          <w:rFonts w:ascii="Arial" w:hAnsi="Arial" w:cs="Arial"/>
          <w:sz w:val="20"/>
          <w:szCs w:val="24"/>
        </w:rPr>
        <w:t>Le prime attività da svolgere sono:</w:t>
      </w:r>
    </w:p>
    <w:p w14:paraId="41EBAAEC" w14:textId="77777777" w:rsidR="00DE7CFB" w:rsidRPr="00DC6FEC" w:rsidRDefault="00DE7CFB" w:rsidP="00DE7CFB">
      <w:pPr>
        <w:spacing w:after="0" w:line="240" w:lineRule="auto"/>
        <w:ind w:left="142" w:right="424"/>
        <w:jc w:val="both"/>
        <w:rPr>
          <w:rFonts w:ascii="Arial" w:hAnsi="Arial" w:cs="Arial"/>
          <w:sz w:val="20"/>
          <w:szCs w:val="24"/>
        </w:rPr>
      </w:pPr>
    </w:p>
    <w:p w14:paraId="0908EC04" w14:textId="77777777" w:rsidR="00DE7CFB" w:rsidRPr="00DC6FEC" w:rsidRDefault="00DE7CFB" w:rsidP="003B39D3">
      <w:pPr>
        <w:numPr>
          <w:ilvl w:val="0"/>
          <w:numId w:val="3"/>
        </w:numPr>
        <w:suppressAutoHyphens/>
        <w:spacing w:after="0" w:line="240" w:lineRule="auto"/>
        <w:ind w:right="424"/>
        <w:jc w:val="both"/>
        <w:rPr>
          <w:rFonts w:ascii="Arial" w:hAnsi="Arial" w:cs="Arial"/>
          <w:b/>
          <w:sz w:val="20"/>
          <w:szCs w:val="24"/>
        </w:rPr>
      </w:pPr>
      <w:r w:rsidRPr="00DC6FEC">
        <w:rPr>
          <w:rFonts w:ascii="Arial" w:hAnsi="Arial" w:cs="Arial"/>
          <w:b/>
          <w:sz w:val="20"/>
          <w:szCs w:val="24"/>
        </w:rPr>
        <w:t>Attività preliminari</w:t>
      </w:r>
    </w:p>
    <w:p w14:paraId="3653057C" w14:textId="77777777" w:rsidR="001B7C98" w:rsidRDefault="00DE7CFB" w:rsidP="001B7C98">
      <w:pPr>
        <w:widowControl w:val="0"/>
        <w:spacing w:before="50" w:after="0" w:line="240" w:lineRule="auto"/>
        <w:ind w:left="142" w:right="104"/>
        <w:jc w:val="both"/>
        <w:outlineLvl w:val="4"/>
        <w:rPr>
          <w:rFonts w:ascii="Arial" w:eastAsia="Arial" w:hAnsi="Arial" w:cs="Arial"/>
          <w:b/>
          <w:sz w:val="20"/>
          <w:szCs w:val="24"/>
          <w:lang w:eastAsia="en-US"/>
        </w:rPr>
      </w:pPr>
      <w:r w:rsidRPr="00DC6FEC">
        <w:rPr>
          <w:rFonts w:ascii="Arial" w:hAnsi="Arial" w:cs="Arial"/>
          <w:sz w:val="20"/>
          <w:szCs w:val="24"/>
        </w:rPr>
        <w:t>Verificare la funzionalità della sede del COC e contattare tutti i membri del COC per le funzioni di supporto che si intendono attivare, per verificarne reperibilità, disponibilità e tempi di raggiungimento della sede del COC</w:t>
      </w:r>
      <w:r w:rsidR="00AF64CF">
        <w:rPr>
          <w:rFonts w:ascii="Arial" w:hAnsi="Arial" w:cs="Arial"/>
          <w:sz w:val="20"/>
          <w:szCs w:val="24"/>
        </w:rPr>
        <w:t>:</w:t>
      </w:r>
      <w:r w:rsidRPr="00DC6FEC">
        <w:rPr>
          <w:rFonts w:ascii="Arial" w:hAnsi="Arial" w:cs="Arial"/>
          <w:sz w:val="20"/>
          <w:szCs w:val="24"/>
        </w:rPr>
        <w:t xml:space="preserve"> </w:t>
      </w:r>
      <w:r w:rsidR="001B7C98">
        <w:rPr>
          <w:rFonts w:ascii="Arial" w:eastAsia="Arial" w:hAnsi="Arial" w:cs="Arial"/>
          <w:sz w:val="20"/>
          <w:szCs w:val="24"/>
          <w:lang w:eastAsia="en-US"/>
        </w:rPr>
        <w:t xml:space="preserve">MUNICIPIO </w:t>
      </w:r>
      <w:r w:rsidR="001B7C98">
        <w:rPr>
          <w:rFonts w:ascii="Arial" w:eastAsia="Arial" w:hAnsi="Arial" w:cs="Arial"/>
          <w:b/>
          <w:sz w:val="20"/>
          <w:szCs w:val="24"/>
          <w:lang w:eastAsia="en-US"/>
        </w:rPr>
        <w:t xml:space="preserve">(CODICE CARTOGRAFICO </w:t>
      </w:r>
      <w:r w:rsidR="0050379B" w:rsidRPr="00EC4111">
        <w:rPr>
          <w:rFonts w:ascii="Arial" w:eastAsia="Arial" w:hAnsi="Arial" w:cs="Arial"/>
          <w:b/>
          <w:sz w:val="20"/>
          <w:szCs w:val="24"/>
          <w:lang w:eastAsia="en-US"/>
        </w:rPr>
        <w:t>BR</w:t>
      </w:r>
      <w:r w:rsidR="001B7C98" w:rsidRPr="00EC4111">
        <w:rPr>
          <w:rFonts w:ascii="Arial" w:eastAsia="Arial" w:hAnsi="Arial" w:cs="Arial"/>
          <w:b/>
          <w:sz w:val="20"/>
          <w:szCs w:val="24"/>
          <w:lang w:eastAsia="en-US"/>
        </w:rPr>
        <w:t>01)</w:t>
      </w:r>
    </w:p>
    <w:p w14:paraId="2A062A15" w14:textId="77777777" w:rsidR="001B7C98" w:rsidRPr="00765073" w:rsidRDefault="001B7C98" w:rsidP="001B7C98">
      <w:pPr>
        <w:widowControl w:val="0"/>
        <w:spacing w:before="50" w:after="0" w:line="240" w:lineRule="auto"/>
        <w:ind w:left="142" w:right="104"/>
        <w:jc w:val="both"/>
        <w:outlineLvl w:val="4"/>
        <w:rPr>
          <w:rFonts w:ascii="Arial" w:eastAsia="Arial" w:hAnsi="Arial" w:cs="Arial"/>
          <w:b/>
          <w:sz w:val="20"/>
          <w:szCs w:val="24"/>
          <w:u w:val="single"/>
          <w:lang w:eastAsia="en-US"/>
        </w:rPr>
      </w:pPr>
      <w:r>
        <w:rPr>
          <w:rFonts w:ascii="Arial" w:eastAsia="Arial" w:hAnsi="Arial" w:cs="Arial"/>
          <w:b/>
          <w:sz w:val="20"/>
          <w:szCs w:val="24"/>
          <w:u w:val="single"/>
          <w:lang w:eastAsia="en-US"/>
        </w:rPr>
        <w:t xml:space="preserve">IN CASO DI INAGIBILITA’ DEL MUNICIPIO IL COC VIENE PREDISPOSTO NELLA </w:t>
      </w:r>
      <w:r w:rsidR="0050379B">
        <w:rPr>
          <w:rFonts w:ascii="Arial" w:eastAsia="Arial" w:hAnsi="Arial" w:cs="Arial"/>
          <w:b/>
          <w:sz w:val="20"/>
          <w:szCs w:val="24"/>
          <w:u w:val="single"/>
          <w:lang w:eastAsia="en-US"/>
        </w:rPr>
        <w:t>STRUTTURA POLIVALENTE DI Via Vittorio Veneto</w:t>
      </w:r>
      <w:r w:rsidRPr="00DF4027">
        <w:rPr>
          <w:rFonts w:ascii="Arial" w:eastAsia="Arial" w:hAnsi="Arial" w:cs="Arial"/>
          <w:b/>
          <w:sz w:val="20"/>
          <w:szCs w:val="24"/>
          <w:u w:val="single"/>
          <w:lang w:eastAsia="en-US"/>
        </w:rPr>
        <w:t xml:space="preserve"> </w:t>
      </w:r>
      <w:r>
        <w:rPr>
          <w:rFonts w:ascii="Arial" w:eastAsia="Arial" w:hAnsi="Arial" w:cs="Arial"/>
          <w:b/>
          <w:sz w:val="20"/>
          <w:szCs w:val="24"/>
          <w:u w:val="single"/>
          <w:lang w:eastAsia="en-US"/>
        </w:rPr>
        <w:t xml:space="preserve">(CODICE </w:t>
      </w:r>
      <w:r w:rsidR="0050379B">
        <w:rPr>
          <w:rFonts w:ascii="Arial" w:eastAsia="Arial" w:hAnsi="Arial" w:cs="Arial"/>
          <w:b/>
          <w:sz w:val="20"/>
          <w:szCs w:val="24"/>
          <w:u w:val="single"/>
          <w:lang w:eastAsia="en-US"/>
        </w:rPr>
        <w:t>BR</w:t>
      </w:r>
      <w:r>
        <w:rPr>
          <w:rFonts w:ascii="Arial" w:eastAsia="Arial" w:hAnsi="Arial" w:cs="Arial"/>
          <w:b/>
          <w:sz w:val="20"/>
          <w:szCs w:val="24"/>
          <w:u w:val="single"/>
          <w:lang w:eastAsia="en-US"/>
        </w:rPr>
        <w:t>0</w:t>
      </w:r>
      <w:r w:rsidR="0050379B">
        <w:rPr>
          <w:rFonts w:ascii="Arial" w:eastAsia="Arial" w:hAnsi="Arial" w:cs="Arial"/>
          <w:b/>
          <w:sz w:val="20"/>
          <w:szCs w:val="24"/>
          <w:u w:val="single"/>
          <w:lang w:eastAsia="en-US"/>
        </w:rPr>
        <w:t>16</w:t>
      </w:r>
      <w:r>
        <w:rPr>
          <w:rFonts w:ascii="Arial" w:eastAsia="Arial" w:hAnsi="Arial" w:cs="Arial"/>
          <w:b/>
          <w:sz w:val="20"/>
          <w:szCs w:val="24"/>
          <w:u w:val="single"/>
          <w:lang w:eastAsia="en-US"/>
        </w:rPr>
        <w:t>)</w:t>
      </w:r>
    </w:p>
    <w:p w14:paraId="49893EC5" w14:textId="77777777" w:rsidR="001B7C98" w:rsidRPr="00DC6FEC" w:rsidRDefault="001B7C98" w:rsidP="001B7C98">
      <w:pPr>
        <w:spacing w:after="0" w:line="240" w:lineRule="auto"/>
        <w:ind w:left="142" w:right="424"/>
        <w:jc w:val="both"/>
        <w:rPr>
          <w:rFonts w:ascii="Arial" w:hAnsi="Arial" w:cs="Arial"/>
          <w:sz w:val="20"/>
          <w:szCs w:val="24"/>
        </w:rPr>
      </w:pPr>
    </w:p>
    <w:p w14:paraId="3139EEEC" w14:textId="77777777" w:rsidR="00DE7CFB" w:rsidRPr="00DC6FEC" w:rsidRDefault="00DE7CFB" w:rsidP="00DE7CFB">
      <w:pPr>
        <w:spacing w:after="0" w:line="240" w:lineRule="auto"/>
        <w:ind w:left="142" w:right="424"/>
        <w:jc w:val="both"/>
        <w:rPr>
          <w:rFonts w:ascii="Arial" w:hAnsi="Arial" w:cs="Arial"/>
          <w:sz w:val="20"/>
          <w:szCs w:val="24"/>
        </w:rPr>
      </w:pPr>
    </w:p>
    <w:p w14:paraId="168FA808" w14:textId="77777777" w:rsidR="00DE7CFB" w:rsidRPr="00DC6FEC" w:rsidRDefault="00DE7CFB" w:rsidP="00DE7CFB">
      <w:pPr>
        <w:spacing w:after="0" w:line="240" w:lineRule="auto"/>
        <w:ind w:left="142" w:right="424"/>
        <w:jc w:val="both"/>
        <w:rPr>
          <w:rFonts w:ascii="Arial" w:hAnsi="Arial" w:cs="Arial"/>
          <w:sz w:val="20"/>
          <w:szCs w:val="24"/>
        </w:rPr>
      </w:pPr>
      <w:r w:rsidRPr="00DC6FEC">
        <w:rPr>
          <w:rFonts w:ascii="Arial" w:hAnsi="Arial" w:cs="Arial"/>
          <w:sz w:val="20"/>
          <w:szCs w:val="24"/>
        </w:rPr>
        <w:t xml:space="preserve">I numeri di telefono dei funzionari responsabili sono indicati </w:t>
      </w:r>
      <w:r w:rsidR="00AF64CF" w:rsidRPr="001B7C98">
        <w:rPr>
          <w:rFonts w:ascii="Arial" w:hAnsi="Arial" w:cs="Arial"/>
          <w:sz w:val="20"/>
          <w:szCs w:val="24"/>
        </w:rPr>
        <w:t xml:space="preserve">nell’allegato </w:t>
      </w:r>
      <w:r w:rsidR="00AF64CF" w:rsidRPr="001B7C98">
        <w:rPr>
          <w:rFonts w:ascii="Arial" w:hAnsi="Arial" w:cs="Arial"/>
          <w:b/>
          <w:sz w:val="20"/>
          <w:szCs w:val="24"/>
        </w:rPr>
        <w:t>2.E</w:t>
      </w:r>
      <w:r w:rsidRPr="001B7C98">
        <w:rPr>
          <w:rFonts w:ascii="Arial" w:hAnsi="Arial" w:cs="Arial"/>
          <w:sz w:val="20"/>
          <w:szCs w:val="24"/>
        </w:rPr>
        <w:t xml:space="preserve"> (Rubrica)</w:t>
      </w:r>
    </w:p>
    <w:p w14:paraId="202DFBA6" w14:textId="77777777" w:rsidR="00DE7CFB" w:rsidRPr="00DC6FEC" w:rsidRDefault="00DE7CFB" w:rsidP="00DE7CFB">
      <w:pPr>
        <w:spacing w:after="0" w:line="240" w:lineRule="auto"/>
        <w:ind w:left="142" w:right="-143"/>
        <w:jc w:val="both"/>
        <w:rPr>
          <w:rFonts w:ascii="Arial" w:hAnsi="Arial" w:cs="Arial"/>
          <w:sz w:val="20"/>
          <w:szCs w:val="24"/>
        </w:rPr>
      </w:pPr>
    </w:p>
    <w:p w14:paraId="1F1BC063" w14:textId="77777777" w:rsidR="00DE7CFB" w:rsidRPr="00DC6FEC" w:rsidRDefault="00DE7CFB" w:rsidP="00DE7CFB">
      <w:pPr>
        <w:spacing w:after="0" w:line="240" w:lineRule="auto"/>
        <w:ind w:left="142" w:right="-143"/>
        <w:jc w:val="both"/>
        <w:rPr>
          <w:rFonts w:ascii="Arial" w:hAnsi="Arial" w:cs="Arial"/>
          <w:sz w:val="20"/>
          <w:szCs w:val="24"/>
        </w:rPr>
      </w:pPr>
    </w:p>
    <w:p w14:paraId="06B04878" w14:textId="77777777" w:rsidR="00DE7CFB" w:rsidRPr="00DC6FEC" w:rsidRDefault="00DE7CFB" w:rsidP="003B39D3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46" w:lineRule="auto"/>
        <w:ind w:right="115"/>
        <w:textAlignment w:val="baseline"/>
        <w:rPr>
          <w:rFonts w:ascii="Arial" w:eastAsia="Arial" w:hAnsi="Arial" w:cs="Arial"/>
          <w:b/>
          <w:sz w:val="20"/>
          <w:szCs w:val="24"/>
        </w:rPr>
      </w:pPr>
      <w:r w:rsidRPr="00DC6FEC">
        <w:rPr>
          <w:rFonts w:ascii="Arial" w:eastAsia="Arial" w:hAnsi="Arial" w:cs="Arial"/>
          <w:b/>
          <w:sz w:val="20"/>
          <w:szCs w:val="24"/>
        </w:rPr>
        <w:t>Attivazione il COC</w:t>
      </w:r>
    </w:p>
    <w:p w14:paraId="33D8E768" w14:textId="77777777" w:rsidR="00DE7CFB" w:rsidRPr="00DC6FEC" w:rsidRDefault="00DE7CFB" w:rsidP="00DE7CFB">
      <w:pPr>
        <w:overflowPunct w:val="0"/>
        <w:autoSpaceDE w:val="0"/>
        <w:autoSpaceDN w:val="0"/>
        <w:adjustRightInd w:val="0"/>
        <w:spacing w:after="0" w:line="246" w:lineRule="auto"/>
        <w:ind w:left="116" w:right="115"/>
        <w:textAlignment w:val="baseline"/>
        <w:rPr>
          <w:rFonts w:ascii="Arial" w:eastAsia="Arial" w:hAnsi="Arial" w:cs="Arial"/>
          <w:sz w:val="6"/>
          <w:szCs w:val="10"/>
        </w:rPr>
      </w:pPr>
    </w:p>
    <w:p w14:paraId="23324305" w14:textId="77777777" w:rsidR="00DE7CFB" w:rsidRPr="00DC6FEC" w:rsidRDefault="00DE7CFB" w:rsidP="00DE7CFB">
      <w:pPr>
        <w:overflowPunct w:val="0"/>
        <w:autoSpaceDE w:val="0"/>
        <w:autoSpaceDN w:val="0"/>
        <w:adjustRightInd w:val="0"/>
        <w:spacing w:after="0" w:line="246" w:lineRule="auto"/>
        <w:ind w:left="116" w:right="115"/>
        <w:textAlignment w:val="baseline"/>
        <w:rPr>
          <w:rFonts w:ascii="Arial" w:eastAsia="Arial" w:hAnsi="Arial" w:cs="Arial"/>
          <w:sz w:val="20"/>
          <w:szCs w:val="24"/>
        </w:rPr>
      </w:pPr>
      <w:r w:rsidRPr="00DC6FEC">
        <w:rPr>
          <w:rFonts w:ascii="Arial" w:eastAsia="Arial" w:hAnsi="Arial" w:cs="Arial"/>
          <w:sz w:val="20"/>
          <w:szCs w:val="24"/>
        </w:rPr>
        <w:t xml:space="preserve">Si provvede all’emanazione dell’ordinanza di attivazione del COC secondo </w:t>
      </w:r>
      <w:r w:rsidR="001B7C98">
        <w:rPr>
          <w:rFonts w:ascii="Arial" w:eastAsia="Arial" w:hAnsi="Arial" w:cs="Arial"/>
          <w:sz w:val="20"/>
          <w:szCs w:val="24"/>
        </w:rPr>
        <w:t>quanto</w:t>
      </w:r>
      <w:r w:rsidRPr="00DC6FEC">
        <w:rPr>
          <w:rFonts w:ascii="Arial" w:eastAsia="Arial" w:hAnsi="Arial" w:cs="Arial"/>
          <w:sz w:val="20"/>
          <w:szCs w:val="24"/>
        </w:rPr>
        <w:t xml:space="preserve"> previsto all’</w:t>
      </w:r>
      <w:r w:rsidR="001B7C98">
        <w:rPr>
          <w:rFonts w:ascii="Arial" w:eastAsia="Arial" w:hAnsi="Arial" w:cs="Arial"/>
          <w:sz w:val="20"/>
          <w:szCs w:val="24"/>
        </w:rPr>
        <w:t>All.</w:t>
      </w:r>
      <w:r w:rsidRPr="00DC6FEC">
        <w:rPr>
          <w:rFonts w:ascii="Arial" w:eastAsia="Arial" w:hAnsi="Arial" w:cs="Arial"/>
          <w:sz w:val="20"/>
          <w:szCs w:val="24"/>
        </w:rPr>
        <w:t xml:space="preserve"> </w:t>
      </w:r>
      <w:r w:rsidRPr="001B7C98">
        <w:rPr>
          <w:rFonts w:ascii="Arial" w:eastAsia="Arial" w:hAnsi="Arial" w:cs="Arial"/>
          <w:b/>
          <w:sz w:val="20"/>
          <w:szCs w:val="24"/>
        </w:rPr>
        <w:t>1.B.3</w:t>
      </w:r>
    </w:p>
    <w:p w14:paraId="5A41E02C" w14:textId="77777777" w:rsidR="00DE7CFB" w:rsidRPr="00DC6FEC" w:rsidRDefault="00DE7CFB" w:rsidP="00DE7CFB">
      <w:pPr>
        <w:overflowPunct w:val="0"/>
        <w:autoSpaceDE w:val="0"/>
        <w:autoSpaceDN w:val="0"/>
        <w:adjustRightInd w:val="0"/>
        <w:spacing w:after="0" w:line="246" w:lineRule="auto"/>
        <w:ind w:left="116" w:right="115"/>
        <w:textAlignment w:val="baseline"/>
        <w:rPr>
          <w:rFonts w:ascii="Arial" w:eastAsia="Arial" w:hAnsi="Arial" w:cs="Arial"/>
          <w:sz w:val="20"/>
          <w:szCs w:val="24"/>
        </w:rPr>
      </w:pPr>
    </w:p>
    <w:p w14:paraId="2C41CB28" w14:textId="77777777" w:rsidR="00DE7CFB" w:rsidRPr="00DC6FEC" w:rsidRDefault="00DE7CFB" w:rsidP="00DE7CFB">
      <w:pPr>
        <w:overflowPunct w:val="0"/>
        <w:autoSpaceDE w:val="0"/>
        <w:autoSpaceDN w:val="0"/>
        <w:adjustRightInd w:val="0"/>
        <w:spacing w:after="0" w:line="246" w:lineRule="auto"/>
        <w:ind w:left="116" w:right="115"/>
        <w:textAlignment w:val="baseline"/>
        <w:rPr>
          <w:rFonts w:ascii="Arial" w:hAnsi="Arial" w:cs="Arial"/>
          <w:color w:val="0000FF"/>
          <w:spacing w:val="-1"/>
          <w:sz w:val="16"/>
          <w:szCs w:val="20"/>
        </w:rPr>
      </w:pPr>
      <w:r w:rsidRPr="00DC6FEC">
        <w:rPr>
          <w:rFonts w:ascii="Arial" w:eastAsia="Arial" w:hAnsi="Arial" w:cs="Arial"/>
          <w:sz w:val="20"/>
          <w:szCs w:val="24"/>
        </w:rPr>
        <w:t>Si provvede a notificare alla Prefettura ed ai centri competenti la sua attivazione</w:t>
      </w:r>
    </w:p>
    <w:p w14:paraId="731B88D5" w14:textId="77777777" w:rsidR="00DE7CFB" w:rsidRPr="00745635" w:rsidRDefault="00DE7CFB" w:rsidP="00DE7CFB">
      <w:pPr>
        <w:overflowPunct w:val="0"/>
        <w:autoSpaceDE w:val="0"/>
        <w:autoSpaceDN w:val="0"/>
        <w:adjustRightInd w:val="0"/>
        <w:spacing w:before="3" w:after="0" w:line="240" w:lineRule="auto"/>
        <w:textAlignment w:val="baseline"/>
        <w:rPr>
          <w:rFonts w:ascii="Arial" w:eastAsia="Arial" w:hAnsi="Arial" w:cs="Arial"/>
          <w:b/>
          <w:bCs/>
          <w:sz w:val="17"/>
          <w:szCs w:val="17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68"/>
        <w:gridCol w:w="1701"/>
        <w:gridCol w:w="4048"/>
      </w:tblGrid>
      <w:tr w:rsidR="00CA0457" w:rsidRPr="003C7B1C" w14:paraId="313EFDAD" w14:textId="77777777" w:rsidTr="003E69D5">
        <w:trPr>
          <w:trHeight w:hRule="exact" w:val="264"/>
          <w:jc w:val="center"/>
        </w:trPr>
        <w:tc>
          <w:tcPr>
            <w:tcW w:w="3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25D4247" w14:textId="77777777" w:rsidR="00CA0457" w:rsidRPr="003C7B1C" w:rsidRDefault="00CA0457" w:rsidP="003E69D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3C7B1C">
              <w:rPr>
                <w:rFonts w:ascii="Arial" w:hAnsi="Arial" w:cs="Arial"/>
                <w:sz w:val="20"/>
                <w:szCs w:val="20"/>
              </w:rPr>
              <w:t>Ente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EC44AAD" w14:textId="77777777" w:rsidR="00CA0457" w:rsidRPr="003C7B1C" w:rsidRDefault="00CA0457" w:rsidP="003E69D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3C7B1C">
              <w:rPr>
                <w:rFonts w:ascii="Arial" w:hAnsi="Arial" w:cs="Arial"/>
                <w:sz w:val="20"/>
                <w:szCs w:val="20"/>
              </w:rPr>
              <w:t>Fax</w:t>
            </w:r>
          </w:p>
        </w:tc>
        <w:tc>
          <w:tcPr>
            <w:tcW w:w="4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71A11F" w14:textId="77777777" w:rsidR="00CA0457" w:rsidRPr="003C7B1C" w:rsidRDefault="00CA0457" w:rsidP="003E69D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PEC</w:t>
            </w:r>
          </w:p>
        </w:tc>
      </w:tr>
      <w:tr w:rsidR="00CA0457" w:rsidRPr="003C7B1C" w14:paraId="37A040AD" w14:textId="77777777" w:rsidTr="003E69D5">
        <w:trPr>
          <w:trHeight w:hRule="exact" w:val="319"/>
          <w:jc w:val="center"/>
        </w:trPr>
        <w:tc>
          <w:tcPr>
            <w:tcW w:w="3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896A066" w14:textId="77777777" w:rsidR="00CA0457" w:rsidRPr="000F2225" w:rsidRDefault="00CA0457" w:rsidP="003E69D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" w:hAnsi="Arial" w:cs="Arial"/>
                <w:sz w:val="16"/>
                <w:szCs w:val="16"/>
              </w:rPr>
            </w:pPr>
            <w:r w:rsidRPr="000F2225">
              <w:rPr>
                <w:rFonts w:ascii="Arial" w:hAnsi="Arial" w:cs="Arial"/>
                <w:sz w:val="16"/>
                <w:szCs w:val="16"/>
              </w:rPr>
              <w:t>PREFETTURA DI TORINO PROTEZIONE CIVILE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5945EFE" w14:textId="77777777" w:rsidR="00CA0457" w:rsidRPr="00745635" w:rsidRDefault="00CA0457" w:rsidP="003E69D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745635">
              <w:rPr>
                <w:rFonts w:ascii="Arial" w:hAnsi="Arial" w:cs="Arial"/>
                <w:sz w:val="20"/>
                <w:szCs w:val="20"/>
              </w:rPr>
              <w:t>011-55899955</w:t>
            </w:r>
          </w:p>
        </w:tc>
        <w:tc>
          <w:tcPr>
            <w:tcW w:w="4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0D0C5E" w14:textId="77777777" w:rsidR="00CA0457" w:rsidRPr="00745635" w:rsidRDefault="00CA0457" w:rsidP="003E69D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t>prefettura.prefto@pec.interno.it</w:t>
            </w:r>
          </w:p>
        </w:tc>
      </w:tr>
      <w:tr w:rsidR="00CA0457" w:rsidRPr="003C7B1C" w14:paraId="4337833A" w14:textId="77777777" w:rsidTr="003E69D5">
        <w:trPr>
          <w:trHeight w:hRule="exact" w:val="553"/>
          <w:jc w:val="center"/>
        </w:trPr>
        <w:tc>
          <w:tcPr>
            <w:tcW w:w="3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9DDEE1D" w14:textId="77777777" w:rsidR="00CA0457" w:rsidRPr="000F2225" w:rsidRDefault="00CA0457" w:rsidP="003E69D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" w:hAnsi="Arial" w:cs="Arial"/>
                <w:sz w:val="16"/>
                <w:szCs w:val="16"/>
              </w:rPr>
            </w:pPr>
            <w:r w:rsidRPr="000F2225">
              <w:rPr>
                <w:rFonts w:ascii="Arial" w:hAnsi="Arial" w:cs="Arial"/>
                <w:sz w:val="16"/>
                <w:szCs w:val="16"/>
              </w:rPr>
              <w:t>REGIONE PIEMONTE – SETTORE PROTEZIONE CIVILE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2048A07" w14:textId="77777777" w:rsidR="00CA0457" w:rsidRPr="00745635" w:rsidRDefault="00CA0457" w:rsidP="003E69D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745635">
              <w:rPr>
                <w:rFonts w:ascii="Arial" w:hAnsi="Arial" w:cs="Arial"/>
                <w:sz w:val="20"/>
                <w:szCs w:val="20"/>
              </w:rPr>
              <w:t>011-</w:t>
            </w:r>
            <w:r w:rsidRPr="0009049E">
              <w:rPr>
                <w:rFonts w:ascii="Arial" w:hAnsi="Arial" w:cs="Arial"/>
                <w:sz w:val="20"/>
                <w:szCs w:val="20"/>
              </w:rPr>
              <w:t>740001</w:t>
            </w:r>
          </w:p>
        </w:tc>
        <w:tc>
          <w:tcPr>
            <w:tcW w:w="4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3010ED" w14:textId="77777777" w:rsidR="00CA0457" w:rsidRDefault="00350F57" w:rsidP="003E69D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</w:pPr>
            <w:hyperlink r:id="rId14" w:history="1">
              <w:r w:rsidR="00CA0457" w:rsidRPr="00FD5857">
                <w:rPr>
                  <w:rStyle w:val="Collegamentoipertestuale"/>
                </w:rPr>
                <w:t>protezione.civile@cert.regione.piemonte.it</w:t>
              </w:r>
            </w:hyperlink>
          </w:p>
          <w:p w14:paraId="56061A9B" w14:textId="77777777" w:rsidR="00CA0457" w:rsidRPr="00745635" w:rsidRDefault="00CA0457" w:rsidP="003E69D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t>protciv@regione.piemonte.it</w:t>
            </w:r>
          </w:p>
        </w:tc>
      </w:tr>
      <w:tr w:rsidR="00CA0457" w:rsidRPr="003C7B1C" w14:paraId="3CE14E55" w14:textId="77777777" w:rsidTr="003E69D5">
        <w:trPr>
          <w:trHeight w:hRule="exact" w:val="575"/>
          <w:jc w:val="center"/>
        </w:trPr>
        <w:tc>
          <w:tcPr>
            <w:tcW w:w="3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3B21685" w14:textId="77777777" w:rsidR="00CA0457" w:rsidRPr="000F2225" w:rsidRDefault="00CA0457" w:rsidP="003E69D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" w:hAnsi="Arial" w:cs="Arial"/>
                <w:sz w:val="16"/>
                <w:szCs w:val="16"/>
              </w:rPr>
            </w:pPr>
            <w:r w:rsidRPr="000F2225">
              <w:rPr>
                <w:rFonts w:ascii="Arial" w:hAnsi="Arial" w:cs="Arial"/>
                <w:sz w:val="16"/>
                <w:szCs w:val="16"/>
              </w:rPr>
              <w:t>CITTA’ METROPOLITANA DI TORINO – SERVIZIO PROTEZIONE CIVILE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216CCFA" w14:textId="77777777" w:rsidR="00CA0457" w:rsidRPr="00745635" w:rsidRDefault="00CA0457" w:rsidP="003E69D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745635">
              <w:rPr>
                <w:rFonts w:ascii="Arial" w:hAnsi="Arial" w:cs="Arial"/>
                <w:sz w:val="20"/>
                <w:szCs w:val="20"/>
              </w:rPr>
              <w:t>011-8614444</w:t>
            </w:r>
          </w:p>
        </w:tc>
        <w:tc>
          <w:tcPr>
            <w:tcW w:w="4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C2526F" w14:textId="77777777" w:rsidR="00CA0457" w:rsidRPr="00745635" w:rsidRDefault="00CA0457" w:rsidP="003E69D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t>protocollo@cert.cittametropolitana.torino.it</w:t>
            </w:r>
          </w:p>
        </w:tc>
      </w:tr>
      <w:tr w:rsidR="00CA0457" w:rsidRPr="003C7B1C" w14:paraId="57873EB0" w14:textId="77777777" w:rsidTr="003E69D5">
        <w:trPr>
          <w:trHeight w:hRule="exact" w:val="381"/>
          <w:jc w:val="center"/>
        </w:trPr>
        <w:tc>
          <w:tcPr>
            <w:tcW w:w="3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A86DCD6" w14:textId="77777777" w:rsidR="00CA0457" w:rsidRPr="000F2225" w:rsidRDefault="00CA0457" w:rsidP="003E69D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" w:hAnsi="Arial" w:cs="Arial"/>
                <w:sz w:val="16"/>
                <w:szCs w:val="16"/>
              </w:rPr>
            </w:pPr>
            <w:r w:rsidRPr="000F2225">
              <w:rPr>
                <w:rFonts w:ascii="Arial" w:hAnsi="Arial" w:cs="Arial"/>
                <w:sz w:val="16"/>
                <w:szCs w:val="16"/>
              </w:rPr>
              <w:t>COM DI PINEROLO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2D2BBF0" w14:textId="77777777" w:rsidR="00CA0457" w:rsidRDefault="00CA0457" w:rsidP="003E69D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0121-321087 </w:t>
            </w:r>
          </w:p>
          <w:p w14:paraId="39809086" w14:textId="77777777" w:rsidR="00CA0457" w:rsidRPr="00FA400B" w:rsidRDefault="00CA0457" w:rsidP="003E69D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353036" w14:textId="77777777" w:rsidR="00CA0457" w:rsidRPr="00FA400B" w:rsidRDefault="00CA0457" w:rsidP="003E69D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t>protocollo@comune.pinerolo.to.it</w:t>
            </w:r>
          </w:p>
        </w:tc>
      </w:tr>
      <w:tr w:rsidR="00CA0457" w:rsidRPr="003C7B1C" w14:paraId="78B63F9F" w14:textId="77777777" w:rsidTr="003E69D5">
        <w:trPr>
          <w:trHeight w:hRule="exact" w:val="459"/>
          <w:jc w:val="center"/>
        </w:trPr>
        <w:tc>
          <w:tcPr>
            <w:tcW w:w="37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A7CD32E" w14:textId="77777777" w:rsidR="00CA0457" w:rsidRPr="000F2225" w:rsidRDefault="00CA0457" w:rsidP="003E69D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" w:hAnsi="Arial" w:cs="Arial"/>
                <w:sz w:val="16"/>
                <w:szCs w:val="16"/>
              </w:rPr>
            </w:pPr>
            <w:r w:rsidRPr="000F2225">
              <w:rPr>
                <w:rFonts w:ascii="Arial" w:hAnsi="Arial" w:cs="Arial"/>
                <w:sz w:val="16"/>
                <w:szCs w:val="16"/>
              </w:rPr>
              <w:t>COORDINAMENTO PROVINCIALE VOLONTARIATO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1BE8579" w14:textId="77777777" w:rsidR="00CA0457" w:rsidRDefault="00CA0457" w:rsidP="003E69D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011-19529709</w:t>
            </w:r>
          </w:p>
          <w:p w14:paraId="25132CE1" w14:textId="77777777" w:rsidR="00CA0457" w:rsidRPr="00745635" w:rsidRDefault="00CA0457" w:rsidP="003E69D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AD76DF" w14:textId="77777777" w:rsidR="00CA0457" w:rsidRDefault="00CA0457" w:rsidP="003E69D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2B3A549" w14:textId="77777777" w:rsidR="00DE7CFB" w:rsidRPr="00DC6FEC" w:rsidRDefault="00DE7CFB" w:rsidP="00DE7CFB">
      <w:pPr>
        <w:overflowPunct w:val="0"/>
        <w:autoSpaceDE w:val="0"/>
        <w:autoSpaceDN w:val="0"/>
        <w:adjustRightInd w:val="0"/>
        <w:spacing w:before="3" w:after="0" w:line="240" w:lineRule="auto"/>
        <w:textAlignment w:val="baseline"/>
        <w:rPr>
          <w:rFonts w:ascii="Arial" w:eastAsia="Arial" w:hAnsi="Arial" w:cs="Arial"/>
          <w:b/>
          <w:bCs/>
          <w:sz w:val="14"/>
          <w:szCs w:val="17"/>
        </w:rPr>
      </w:pPr>
    </w:p>
    <w:p w14:paraId="40D89200" w14:textId="5B6B542F" w:rsidR="001B7C98" w:rsidRPr="00AF64CF" w:rsidRDefault="00DE7CFB" w:rsidP="001B7C98">
      <w:pPr>
        <w:widowControl w:val="0"/>
        <w:spacing w:before="50" w:after="0" w:line="240" w:lineRule="auto"/>
        <w:ind w:left="142" w:right="104"/>
        <w:jc w:val="both"/>
        <w:outlineLvl w:val="4"/>
        <w:rPr>
          <w:rFonts w:ascii="Arial" w:eastAsia="Arial" w:hAnsi="Arial" w:cs="Arial"/>
          <w:b/>
          <w:sz w:val="20"/>
          <w:szCs w:val="24"/>
          <w:lang w:eastAsia="en-US"/>
        </w:rPr>
      </w:pPr>
      <w:r w:rsidRPr="00DC6FEC">
        <w:rPr>
          <w:rFonts w:ascii="Arial" w:eastAsia="Arial" w:hAnsi="Arial" w:cs="Arial"/>
          <w:sz w:val="20"/>
          <w:szCs w:val="24"/>
          <w:lang w:eastAsia="en-US"/>
        </w:rPr>
        <w:t xml:space="preserve">Il COC viene attivato presso la sede individuata a tale scopo: </w:t>
      </w:r>
      <w:r w:rsidR="001B7C98" w:rsidRPr="0050379B">
        <w:rPr>
          <w:rFonts w:ascii="Arial" w:eastAsia="Arial" w:hAnsi="Arial" w:cs="Arial"/>
          <w:b/>
          <w:sz w:val="20"/>
          <w:szCs w:val="24"/>
          <w:lang w:eastAsia="en-US"/>
        </w:rPr>
        <w:t>MUNIC</w:t>
      </w:r>
      <w:r w:rsidR="00F210BD">
        <w:rPr>
          <w:rFonts w:ascii="Arial" w:eastAsia="Arial" w:hAnsi="Arial" w:cs="Arial"/>
          <w:b/>
          <w:sz w:val="20"/>
          <w:szCs w:val="24"/>
          <w:lang w:eastAsia="en-US"/>
        </w:rPr>
        <w:t>I</w:t>
      </w:r>
      <w:r w:rsidR="001B7C98" w:rsidRPr="0050379B">
        <w:rPr>
          <w:rFonts w:ascii="Arial" w:eastAsia="Arial" w:hAnsi="Arial" w:cs="Arial"/>
          <w:b/>
          <w:sz w:val="20"/>
          <w:szCs w:val="24"/>
          <w:lang w:eastAsia="en-US"/>
        </w:rPr>
        <w:t>PIO</w:t>
      </w:r>
      <w:r w:rsidR="001B7C98">
        <w:rPr>
          <w:rFonts w:ascii="Arial" w:eastAsia="Arial" w:hAnsi="Arial" w:cs="Arial"/>
          <w:sz w:val="20"/>
          <w:szCs w:val="24"/>
          <w:lang w:eastAsia="en-US"/>
        </w:rPr>
        <w:t xml:space="preserve"> </w:t>
      </w:r>
      <w:r w:rsidR="001B7C98" w:rsidRPr="0050379B">
        <w:rPr>
          <w:rFonts w:ascii="Arial" w:eastAsia="Arial" w:hAnsi="Arial" w:cs="Arial"/>
          <w:b/>
          <w:sz w:val="20"/>
          <w:szCs w:val="24"/>
          <w:lang w:eastAsia="en-US"/>
        </w:rPr>
        <w:t>(</w:t>
      </w:r>
      <w:r w:rsidR="0050379B" w:rsidRPr="0050379B">
        <w:rPr>
          <w:rFonts w:ascii="Arial" w:eastAsia="Arial" w:hAnsi="Arial" w:cs="Arial"/>
          <w:b/>
          <w:sz w:val="20"/>
          <w:szCs w:val="24"/>
          <w:lang w:eastAsia="en-US"/>
        </w:rPr>
        <w:t>BR</w:t>
      </w:r>
      <w:r w:rsidR="001B7C98" w:rsidRPr="0050379B">
        <w:rPr>
          <w:rFonts w:ascii="Arial" w:eastAsia="Arial" w:hAnsi="Arial" w:cs="Arial"/>
          <w:b/>
          <w:sz w:val="20"/>
          <w:szCs w:val="24"/>
          <w:lang w:eastAsia="en-US"/>
        </w:rPr>
        <w:t>01)</w:t>
      </w:r>
      <w:r w:rsidR="001B7C98">
        <w:rPr>
          <w:rFonts w:ascii="Arial" w:eastAsia="Arial" w:hAnsi="Arial" w:cs="Arial"/>
          <w:b/>
          <w:sz w:val="20"/>
          <w:szCs w:val="24"/>
          <w:lang w:eastAsia="en-US"/>
        </w:rPr>
        <w:t xml:space="preserve"> o </w:t>
      </w:r>
      <w:r w:rsidR="0050379B">
        <w:rPr>
          <w:rFonts w:ascii="Arial" w:eastAsia="Arial" w:hAnsi="Arial" w:cs="Arial"/>
          <w:b/>
          <w:sz w:val="20"/>
          <w:szCs w:val="24"/>
          <w:lang w:eastAsia="en-US"/>
        </w:rPr>
        <w:t xml:space="preserve">STRUTTURA POLIVALENTE </w:t>
      </w:r>
      <w:r w:rsidR="001B7C98" w:rsidRPr="0050379B">
        <w:rPr>
          <w:rFonts w:ascii="Arial" w:eastAsia="Arial" w:hAnsi="Arial" w:cs="Arial"/>
          <w:b/>
          <w:sz w:val="20"/>
          <w:szCs w:val="24"/>
          <w:lang w:eastAsia="en-US"/>
        </w:rPr>
        <w:t>(</w:t>
      </w:r>
      <w:r w:rsidR="0050379B" w:rsidRPr="0050379B">
        <w:rPr>
          <w:rFonts w:ascii="Arial" w:eastAsia="Arial" w:hAnsi="Arial" w:cs="Arial"/>
          <w:b/>
          <w:sz w:val="20"/>
          <w:szCs w:val="24"/>
          <w:lang w:eastAsia="en-US"/>
        </w:rPr>
        <w:t>BR</w:t>
      </w:r>
      <w:r w:rsidR="001B7C98" w:rsidRPr="0050379B">
        <w:rPr>
          <w:rFonts w:ascii="Arial" w:eastAsia="Arial" w:hAnsi="Arial" w:cs="Arial"/>
          <w:b/>
          <w:sz w:val="20"/>
          <w:szCs w:val="24"/>
          <w:lang w:eastAsia="en-US"/>
        </w:rPr>
        <w:t>0</w:t>
      </w:r>
      <w:r w:rsidR="0050379B" w:rsidRPr="0050379B">
        <w:rPr>
          <w:rFonts w:ascii="Arial" w:eastAsia="Arial" w:hAnsi="Arial" w:cs="Arial"/>
          <w:b/>
          <w:sz w:val="20"/>
          <w:szCs w:val="24"/>
          <w:lang w:eastAsia="en-US"/>
        </w:rPr>
        <w:t>16</w:t>
      </w:r>
      <w:r w:rsidR="001B7C98" w:rsidRPr="0050379B">
        <w:rPr>
          <w:rFonts w:ascii="Arial" w:eastAsia="Arial" w:hAnsi="Arial" w:cs="Arial"/>
          <w:b/>
          <w:sz w:val="20"/>
          <w:szCs w:val="24"/>
          <w:lang w:eastAsia="en-US"/>
        </w:rPr>
        <w:t>)</w:t>
      </w:r>
    </w:p>
    <w:p w14:paraId="4F65D17C" w14:textId="77777777" w:rsidR="00DE7CFB" w:rsidRPr="00DC6FEC" w:rsidRDefault="00DE7CFB" w:rsidP="001B7C98">
      <w:pPr>
        <w:widowControl w:val="0"/>
        <w:spacing w:before="50" w:after="0" w:line="240" w:lineRule="auto"/>
        <w:ind w:right="104"/>
        <w:jc w:val="both"/>
        <w:outlineLvl w:val="4"/>
        <w:rPr>
          <w:rFonts w:ascii="Arial" w:eastAsia="Arial" w:hAnsi="Arial" w:cs="Arial"/>
          <w:sz w:val="20"/>
          <w:szCs w:val="24"/>
          <w:lang w:eastAsia="en-US"/>
        </w:rPr>
      </w:pPr>
      <w:r w:rsidRPr="00DC6FEC">
        <w:rPr>
          <w:rFonts w:ascii="Arial" w:eastAsia="Arial" w:hAnsi="Arial" w:cs="Arial"/>
          <w:sz w:val="20"/>
          <w:szCs w:val="24"/>
          <w:lang w:eastAsia="en-US"/>
        </w:rPr>
        <w:t>Nell’attesa che tutti i membri del COC raggiungano la sede operativa, il Sindaco (o suo delegato) provvede alla prima ricognizione del territorio attraverso l’invio di volontari e/o dipendenti comunali disponibili al momento:</w:t>
      </w:r>
    </w:p>
    <w:p w14:paraId="10225778" w14:textId="77777777" w:rsidR="00DE7CFB" w:rsidRPr="00DC6FEC" w:rsidRDefault="00DE7CFB" w:rsidP="003B39D3">
      <w:pPr>
        <w:widowControl w:val="0"/>
        <w:numPr>
          <w:ilvl w:val="0"/>
          <w:numId w:val="2"/>
        </w:numPr>
        <w:spacing w:before="50" w:after="0" w:line="240" w:lineRule="auto"/>
        <w:ind w:left="567" w:right="104" w:hanging="283"/>
        <w:jc w:val="both"/>
        <w:outlineLvl w:val="4"/>
        <w:rPr>
          <w:rFonts w:ascii="Arial" w:eastAsia="Arial" w:hAnsi="Arial" w:cs="Arial"/>
          <w:b/>
          <w:bCs/>
          <w:sz w:val="18"/>
          <w:szCs w:val="21"/>
          <w:lang w:eastAsia="en-US"/>
        </w:rPr>
      </w:pPr>
      <w:r w:rsidRPr="00DC6FEC">
        <w:rPr>
          <w:rFonts w:ascii="Arial" w:eastAsia="Arial" w:hAnsi="Arial" w:cs="Arial"/>
          <w:sz w:val="20"/>
          <w:szCs w:val="24"/>
          <w:lang w:eastAsia="en-US"/>
        </w:rPr>
        <w:t>In orario di apertura degli uffici comunali, attraverso il censimento dei tecnici e funzionari disponibili/presenti e secondo le competenze;</w:t>
      </w:r>
    </w:p>
    <w:p w14:paraId="10824CC5" w14:textId="77777777" w:rsidR="00DE7CFB" w:rsidRPr="0050379B" w:rsidRDefault="00DE7CFB" w:rsidP="003B39D3">
      <w:pPr>
        <w:widowControl w:val="0"/>
        <w:numPr>
          <w:ilvl w:val="0"/>
          <w:numId w:val="2"/>
        </w:numPr>
        <w:spacing w:before="50" w:after="0" w:line="240" w:lineRule="auto"/>
        <w:ind w:left="567" w:right="104" w:hanging="283"/>
        <w:jc w:val="both"/>
        <w:outlineLvl w:val="4"/>
        <w:rPr>
          <w:rFonts w:ascii="Arial" w:eastAsia="Arial" w:hAnsi="Arial" w:cs="Arial"/>
          <w:b/>
          <w:bCs/>
          <w:sz w:val="18"/>
          <w:szCs w:val="21"/>
          <w:lang w:eastAsia="en-US"/>
        </w:rPr>
      </w:pPr>
      <w:r w:rsidRPr="00DC6FEC">
        <w:rPr>
          <w:rFonts w:ascii="Arial" w:eastAsia="Arial" w:hAnsi="Arial" w:cs="Arial"/>
          <w:sz w:val="20"/>
          <w:szCs w:val="24"/>
          <w:lang w:eastAsia="en-US"/>
        </w:rPr>
        <w:t>In alternativa o in orari non diurni attraverso le associazioni di volontariato i cui recapiti sono inseriti nell’all</w:t>
      </w:r>
      <w:r w:rsidR="00AF64CF">
        <w:rPr>
          <w:rFonts w:ascii="Arial" w:eastAsia="Arial" w:hAnsi="Arial" w:cs="Arial"/>
          <w:sz w:val="20"/>
          <w:szCs w:val="24"/>
          <w:lang w:eastAsia="en-US"/>
        </w:rPr>
        <w:t xml:space="preserve">egato </w:t>
      </w:r>
      <w:r w:rsidR="00AF64CF" w:rsidRPr="0050379B">
        <w:rPr>
          <w:rFonts w:ascii="Arial" w:eastAsia="Arial" w:hAnsi="Arial" w:cs="Arial"/>
          <w:sz w:val="20"/>
          <w:szCs w:val="24"/>
          <w:lang w:eastAsia="en-US"/>
        </w:rPr>
        <w:t>2E</w:t>
      </w:r>
      <w:r w:rsidRPr="0050379B">
        <w:rPr>
          <w:rFonts w:ascii="Arial" w:eastAsia="Arial" w:hAnsi="Arial" w:cs="Arial"/>
          <w:sz w:val="20"/>
          <w:szCs w:val="24"/>
          <w:lang w:eastAsia="en-US"/>
        </w:rPr>
        <w:t xml:space="preserve"> (Rubrica).</w:t>
      </w:r>
    </w:p>
    <w:p w14:paraId="71C7E18D" w14:textId="77777777" w:rsidR="00DE7CFB" w:rsidRPr="00DC6FEC" w:rsidRDefault="00DE7CFB" w:rsidP="00DE7CFB">
      <w:pPr>
        <w:spacing w:after="0" w:line="240" w:lineRule="auto"/>
        <w:ind w:left="142" w:right="424"/>
        <w:jc w:val="both"/>
        <w:rPr>
          <w:rFonts w:ascii="Arial" w:hAnsi="Arial" w:cs="Arial"/>
          <w:sz w:val="20"/>
          <w:szCs w:val="24"/>
        </w:rPr>
      </w:pPr>
    </w:p>
    <w:p w14:paraId="1C24E313" w14:textId="77777777" w:rsidR="00DE7CFB" w:rsidRDefault="00DE7CFB" w:rsidP="00DE7CFB">
      <w:pPr>
        <w:spacing w:after="0" w:line="240" w:lineRule="auto"/>
        <w:ind w:left="142" w:right="424"/>
        <w:jc w:val="both"/>
        <w:rPr>
          <w:rFonts w:ascii="Arial" w:hAnsi="Arial" w:cs="Arial"/>
          <w:sz w:val="20"/>
          <w:szCs w:val="24"/>
        </w:rPr>
      </w:pPr>
      <w:r w:rsidRPr="00DC6FEC">
        <w:rPr>
          <w:rFonts w:ascii="Arial" w:hAnsi="Arial" w:cs="Arial"/>
          <w:sz w:val="20"/>
          <w:szCs w:val="24"/>
        </w:rPr>
        <w:t xml:space="preserve">Il COC si attiva secondo le seguenti funzioni di supporto, come specificato </w:t>
      </w:r>
      <w:r w:rsidRPr="0050379B">
        <w:rPr>
          <w:rFonts w:ascii="Arial" w:hAnsi="Arial" w:cs="Arial"/>
          <w:sz w:val="20"/>
          <w:szCs w:val="24"/>
        </w:rPr>
        <w:t>nell’Allegato 1.B.1:</w:t>
      </w:r>
    </w:p>
    <w:p w14:paraId="4E280553" w14:textId="77777777" w:rsidR="00DE7CFB" w:rsidRPr="00745635" w:rsidRDefault="00DE7CFB" w:rsidP="00DE7CFB">
      <w:pPr>
        <w:spacing w:after="0" w:line="240" w:lineRule="auto"/>
        <w:ind w:left="142" w:right="424"/>
        <w:jc w:val="both"/>
        <w:rPr>
          <w:rFonts w:ascii="Arial" w:hAnsi="Arial" w:cs="Arial"/>
          <w:sz w:val="24"/>
          <w:szCs w:val="24"/>
        </w:rPr>
      </w:pPr>
    </w:p>
    <w:p w14:paraId="70612E8C" w14:textId="77777777" w:rsidR="00DE7CFB" w:rsidRDefault="00DE7CFB" w:rsidP="003B39D3">
      <w:pPr>
        <w:numPr>
          <w:ilvl w:val="0"/>
          <w:numId w:val="3"/>
        </w:numPr>
        <w:suppressAutoHyphens/>
        <w:spacing w:after="0" w:line="240" w:lineRule="auto"/>
        <w:ind w:right="424"/>
        <w:jc w:val="both"/>
        <w:rPr>
          <w:rFonts w:ascii="Arial" w:hAnsi="Arial" w:cs="Arial"/>
          <w:b/>
          <w:sz w:val="20"/>
          <w:szCs w:val="24"/>
        </w:rPr>
      </w:pPr>
      <w:r w:rsidRPr="00DC6FEC">
        <w:rPr>
          <w:rFonts w:ascii="Arial" w:hAnsi="Arial" w:cs="Arial"/>
          <w:b/>
          <w:sz w:val="20"/>
          <w:szCs w:val="24"/>
        </w:rPr>
        <w:t>Operatività del COC in emergenza</w:t>
      </w:r>
    </w:p>
    <w:p w14:paraId="5B439231" w14:textId="77777777" w:rsidR="005F0E9A" w:rsidRPr="00DC6FEC" w:rsidRDefault="005F0E9A" w:rsidP="005F0E9A">
      <w:pPr>
        <w:suppressAutoHyphens/>
        <w:spacing w:after="0" w:line="240" w:lineRule="auto"/>
        <w:ind w:left="502" w:right="424"/>
        <w:jc w:val="both"/>
        <w:rPr>
          <w:rFonts w:ascii="Arial" w:hAnsi="Arial" w:cs="Arial"/>
          <w:b/>
          <w:sz w:val="20"/>
          <w:szCs w:val="24"/>
        </w:rPr>
      </w:pPr>
    </w:p>
    <w:p w14:paraId="4A4C39D7" w14:textId="77777777" w:rsidR="00DE7CFB" w:rsidRPr="00DC6FEC" w:rsidRDefault="00DE7CFB" w:rsidP="00DE7CFB">
      <w:pPr>
        <w:spacing w:after="0" w:line="240" w:lineRule="auto"/>
        <w:ind w:left="142" w:right="424"/>
        <w:jc w:val="both"/>
        <w:rPr>
          <w:rFonts w:ascii="Arial" w:hAnsi="Arial" w:cs="Arial"/>
          <w:sz w:val="20"/>
          <w:szCs w:val="24"/>
        </w:rPr>
      </w:pPr>
      <w:r w:rsidRPr="00DC6FEC">
        <w:rPr>
          <w:rFonts w:ascii="Arial" w:hAnsi="Arial" w:cs="Arial"/>
          <w:sz w:val="20"/>
          <w:szCs w:val="24"/>
        </w:rPr>
        <w:t xml:space="preserve">Il Centro Operativo Comunale, coordinato dal Sindaco, e organizzato in Funzioni di Supporto (ciascuna in base al proprio </w:t>
      </w:r>
      <w:r w:rsidRPr="00DC6FEC">
        <w:rPr>
          <w:rFonts w:ascii="Arial" w:hAnsi="Arial" w:cs="Arial"/>
          <w:b/>
          <w:sz w:val="20"/>
          <w:szCs w:val="24"/>
        </w:rPr>
        <w:t>mansionario</w:t>
      </w:r>
      <w:r w:rsidRPr="00DC6FEC">
        <w:rPr>
          <w:rFonts w:ascii="Arial" w:hAnsi="Arial" w:cs="Arial"/>
          <w:sz w:val="20"/>
          <w:szCs w:val="24"/>
        </w:rPr>
        <w:t xml:space="preserve"> di cui all’allegato 1.B.1) dovrà prioritariamente:</w:t>
      </w:r>
    </w:p>
    <w:p w14:paraId="6953D75A" w14:textId="77777777" w:rsidR="00DE7CFB" w:rsidRDefault="00DE7CFB" w:rsidP="003B39D3">
      <w:pPr>
        <w:numPr>
          <w:ilvl w:val="0"/>
          <w:numId w:val="1"/>
        </w:numPr>
        <w:tabs>
          <w:tab w:val="clear" w:pos="0"/>
        </w:tabs>
        <w:suppressAutoHyphens/>
        <w:spacing w:before="40" w:after="40" w:line="240" w:lineRule="auto"/>
        <w:ind w:left="709" w:right="425" w:hanging="567"/>
        <w:jc w:val="both"/>
        <w:rPr>
          <w:rFonts w:ascii="Arial" w:hAnsi="Arial" w:cs="Arial"/>
          <w:sz w:val="20"/>
          <w:szCs w:val="24"/>
        </w:rPr>
      </w:pPr>
      <w:r w:rsidRPr="00DC6FEC">
        <w:rPr>
          <w:rFonts w:ascii="Arial" w:hAnsi="Arial" w:cs="Arial"/>
          <w:sz w:val="20"/>
          <w:szCs w:val="24"/>
        </w:rPr>
        <w:t>raccogliere informazioni in merito all’evento</w:t>
      </w:r>
      <w:r w:rsidR="00E95F02">
        <w:rPr>
          <w:rFonts w:ascii="Arial" w:hAnsi="Arial" w:cs="Arial"/>
          <w:sz w:val="20"/>
          <w:szCs w:val="24"/>
        </w:rPr>
        <w:t xml:space="preserve"> e verificare gli effetti locali</w:t>
      </w:r>
      <w:r w:rsidRPr="00DC6FEC">
        <w:rPr>
          <w:rFonts w:ascii="Arial" w:hAnsi="Arial" w:cs="Arial"/>
          <w:sz w:val="20"/>
          <w:szCs w:val="24"/>
        </w:rPr>
        <w:t>;</w:t>
      </w:r>
    </w:p>
    <w:p w14:paraId="50798743" w14:textId="77777777" w:rsidR="00E95F02" w:rsidRPr="00E95F02" w:rsidRDefault="00E95F02" w:rsidP="00E95F02">
      <w:pPr>
        <w:numPr>
          <w:ilvl w:val="0"/>
          <w:numId w:val="1"/>
        </w:numPr>
        <w:suppressAutoHyphens/>
        <w:spacing w:before="40" w:after="40" w:line="240" w:lineRule="auto"/>
        <w:ind w:right="425" w:hanging="578"/>
        <w:jc w:val="both"/>
        <w:rPr>
          <w:rFonts w:ascii="Arial" w:hAnsi="Arial" w:cs="Arial"/>
          <w:sz w:val="20"/>
          <w:szCs w:val="24"/>
        </w:rPr>
      </w:pPr>
      <w:r>
        <w:rPr>
          <w:rFonts w:ascii="Arial" w:hAnsi="Arial" w:cs="Arial"/>
          <w:sz w:val="20"/>
          <w:szCs w:val="24"/>
        </w:rPr>
        <w:t>p</w:t>
      </w:r>
      <w:r w:rsidRPr="00DC6FEC">
        <w:rPr>
          <w:rFonts w:ascii="Arial" w:hAnsi="Arial" w:cs="Arial"/>
          <w:sz w:val="20"/>
          <w:szCs w:val="24"/>
        </w:rPr>
        <w:t xml:space="preserve">residiare le aree di attesa sicure comunicate alla popolazione </w:t>
      </w:r>
      <w:r w:rsidRPr="00E95F02">
        <w:rPr>
          <w:rFonts w:ascii="Arial" w:hAnsi="Arial" w:cs="Arial"/>
          <w:sz w:val="20"/>
          <w:szCs w:val="24"/>
        </w:rPr>
        <w:t xml:space="preserve">inviando personale che sarà in stretto contatto con gli altri uffici comunali: </w:t>
      </w:r>
      <w:r w:rsidRPr="00DC6FEC">
        <w:rPr>
          <w:rFonts w:ascii="Arial" w:hAnsi="Arial" w:cs="Arial"/>
          <w:sz w:val="20"/>
          <w:szCs w:val="24"/>
        </w:rPr>
        <w:t xml:space="preserve">(allegato </w:t>
      </w:r>
      <w:r w:rsidRPr="00E83254">
        <w:rPr>
          <w:rFonts w:ascii="Arial" w:hAnsi="Arial" w:cs="Arial"/>
          <w:b/>
          <w:sz w:val="20"/>
          <w:szCs w:val="24"/>
        </w:rPr>
        <w:t>1.A.4</w:t>
      </w:r>
      <w:r w:rsidRPr="00DC6FEC">
        <w:rPr>
          <w:rFonts w:ascii="Arial" w:hAnsi="Arial" w:cs="Arial"/>
          <w:sz w:val="20"/>
          <w:szCs w:val="24"/>
        </w:rPr>
        <w:t>)</w:t>
      </w:r>
      <w:r>
        <w:rPr>
          <w:rFonts w:ascii="Arial" w:hAnsi="Arial" w:cs="Arial"/>
          <w:sz w:val="20"/>
          <w:szCs w:val="24"/>
        </w:rPr>
        <w:t>;</w:t>
      </w:r>
    </w:p>
    <w:p w14:paraId="614700EF" w14:textId="77777777" w:rsidR="00DE7CFB" w:rsidRPr="00DC6FEC" w:rsidRDefault="00DE7CFB" w:rsidP="00E95F02">
      <w:pPr>
        <w:numPr>
          <w:ilvl w:val="0"/>
          <w:numId w:val="1"/>
        </w:numPr>
        <w:suppressAutoHyphens/>
        <w:spacing w:before="40" w:after="40" w:line="240" w:lineRule="auto"/>
        <w:ind w:left="709" w:right="425" w:hanging="567"/>
        <w:jc w:val="both"/>
        <w:rPr>
          <w:rFonts w:ascii="Arial" w:hAnsi="Arial" w:cs="Arial"/>
          <w:sz w:val="20"/>
          <w:szCs w:val="24"/>
        </w:rPr>
      </w:pPr>
      <w:r w:rsidRPr="00DC6FEC">
        <w:rPr>
          <w:rFonts w:ascii="Arial" w:hAnsi="Arial" w:cs="Arial"/>
          <w:sz w:val="20"/>
          <w:szCs w:val="24"/>
        </w:rPr>
        <w:t xml:space="preserve">verificare la presenza di eventuali feriti </w:t>
      </w:r>
      <w:r w:rsidR="00E95F02">
        <w:rPr>
          <w:rFonts w:ascii="Arial" w:hAnsi="Arial" w:cs="Arial"/>
          <w:sz w:val="20"/>
          <w:szCs w:val="24"/>
        </w:rPr>
        <w:t xml:space="preserve">o dispersi </w:t>
      </w:r>
      <w:r w:rsidRPr="00DC6FEC">
        <w:rPr>
          <w:rFonts w:ascii="Arial" w:hAnsi="Arial" w:cs="Arial"/>
          <w:sz w:val="20"/>
          <w:szCs w:val="24"/>
        </w:rPr>
        <w:t>ed attivare i necessari soccorsi;</w:t>
      </w:r>
    </w:p>
    <w:p w14:paraId="7BFBCABB" w14:textId="77777777" w:rsidR="00DE7CFB" w:rsidRPr="00DC6FEC" w:rsidRDefault="00DE7CFB" w:rsidP="00E95F02">
      <w:pPr>
        <w:numPr>
          <w:ilvl w:val="0"/>
          <w:numId w:val="1"/>
        </w:numPr>
        <w:suppressAutoHyphens/>
        <w:spacing w:before="40" w:after="40" w:line="240" w:lineRule="auto"/>
        <w:ind w:left="709" w:right="425" w:hanging="567"/>
        <w:jc w:val="both"/>
        <w:rPr>
          <w:rFonts w:ascii="Arial" w:hAnsi="Arial" w:cs="Arial"/>
          <w:sz w:val="20"/>
          <w:szCs w:val="24"/>
        </w:rPr>
      </w:pPr>
      <w:r w:rsidRPr="00DC6FEC">
        <w:rPr>
          <w:rFonts w:ascii="Arial" w:hAnsi="Arial" w:cs="Arial"/>
          <w:sz w:val="20"/>
          <w:szCs w:val="24"/>
        </w:rPr>
        <w:t>controllare l’accessibilità del territorio attraverso l’istituzione di cancelli temporanei al fine di agevolare l’accesso dei mezzi di soccorso;</w:t>
      </w:r>
    </w:p>
    <w:p w14:paraId="059D5615" w14:textId="77777777" w:rsidR="00DE7CFB" w:rsidRPr="00DC6FEC" w:rsidRDefault="00665D7B" w:rsidP="00E95F02">
      <w:pPr>
        <w:numPr>
          <w:ilvl w:val="0"/>
          <w:numId w:val="1"/>
        </w:numPr>
        <w:suppressAutoHyphens/>
        <w:spacing w:before="40" w:after="40" w:line="240" w:lineRule="auto"/>
        <w:ind w:left="709" w:right="425" w:hanging="567"/>
        <w:jc w:val="both"/>
        <w:rPr>
          <w:rFonts w:ascii="Arial" w:hAnsi="Arial" w:cs="Arial"/>
          <w:sz w:val="20"/>
          <w:szCs w:val="24"/>
        </w:rPr>
      </w:pPr>
      <w:r>
        <w:rPr>
          <w:rFonts w:ascii="Arial" w:hAnsi="Arial" w:cs="Arial"/>
          <w:sz w:val="20"/>
          <w:szCs w:val="24"/>
        </w:rPr>
        <w:lastRenderedPageBreak/>
        <w:t>p</w:t>
      </w:r>
      <w:r w:rsidR="00DE7CFB" w:rsidRPr="00DC6FEC">
        <w:rPr>
          <w:rFonts w:ascii="Arial" w:hAnsi="Arial" w:cs="Arial"/>
          <w:sz w:val="20"/>
          <w:szCs w:val="24"/>
        </w:rPr>
        <w:t>rovvedere ad una costante attività di comunicazione alla popolazione e ai mass-media circa l’evoluzione dell’evento</w:t>
      </w:r>
      <w:r w:rsidR="00DC6FEC">
        <w:rPr>
          <w:rFonts w:ascii="Arial" w:hAnsi="Arial" w:cs="Arial"/>
          <w:sz w:val="20"/>
          <w:szCs w:val="24"/>
        </w:rPr>
        <w:t>;</w:t>
      </w:r>
    </w:p>
    <w:p w14:paraId="7FFC17B3" w14:textId="77777777" w:rsidR="00DE7CFB" w:rsidRDefault="005F0E9A" w:rsidP="00E95F02">
      <w:pPr>
        <w:numPr>
          <w:ilvl w:val="0"/>
          <w:numId w:val="1"/>
        </w:numPr>
        <w:suppressAutoHyphens/>
        <w:spacing w:before="40" w:after="40" w:line="240" w:lineRule="auto"/>
        <w:ind w:left="709" w:right="425" w:hanging="567"/>
        <w:jc w:val="both"/>
        <w:rPr>
          <w:rFonts w:ascii="Arial" w:hAnsi="Arial" w:cs="Arial"/>
          <w:sz w:val="20"/>
          <w:szCs w:val="24"/>
        </w:rPr>
      </w:pPr>
      <w:r>
        <w:rPr>
          <w:rFonts w:ascii="Arial" w:hAnsi="Arial" w:cs="Arial"/>
          <w:sz w:val="20"/>
          <w:szCs w:val="24"/>
        </w:rPr>
        <w:t>p</w:t>
      </w:r>
      <w:r w:rsidR="00DE7CFB" w:rsidRPr="00DC6FEC">
        <w:rPr>
          <w:rFonts w:ascii="Arial" w:hAnsi="Arial" w:cs="Arial"/>
          <w:sz w:val="20"/>
          <w:szCs w:val="24"/>
        </w:rPr>
        <w:t>rocedere con la verifica circa la disponibilità/funzionalità di strutture di accoglienza/ricovero fra quella presenti sul territorio (</w:t>
      </w:r>
      <w:r w:rsidR="00E83254">
        <w:rPr>
          <w:rFonts w:ascii="Arial" w:hAnsi="Arial" w:cs="Arial"/>
          <w:sz w:val="20"/>
          <w:szCs w:val="24"/>
        </w:rPr>
        <w:t>A</w:t>
      </w:r>
      <w:r w:rsidR="00DE7CFB" w:rsidRPr="00DC6FEC">
        <w:rPr>
          <w:rFonts w:ascii="Arial" w:hAnsi="Arial" w:cs="Arial"/>
          <w:sz w:val="20"/>
          <w:szCs w:val="24"/>
        </w:rPr>
        <w:t xml:space="preserve">llegato </w:t>
      </w:r>
      <w:r w:rsidR="00DE7CFB" w:rsidRPr="00E83254">
        <w:rPr>
          <w:rFonts w:ascii="Arial" w:hAnsi="Arial" w:cs="Arial"/>
          <w:b/>
          <w:sz w:val="20"/>
          <w:szCs w:val="24"/>
        </w:rPr>
        <w:t>1.A.</w:t>
      </w:r>
      <w:r w:rsidR="00AF64CF" w:rsidRPr="00E83254">
        <w:rPr>
          <w:rFonts w:ascii="Arial" w:hAnsi="Arial" w:cs="Arial"/>
          <w:b/>
          <w:sz w:val="20"/>
          <w:szCs w:val="24"/>
        </w:rPr>
        <w:t>4</w:t>
      </w:r>
      <w:r w:rsidR="00DE7CFB" w:rsidRPr="00DC6FEC">
        <w:rPr>
          <w:rFonts w:ascii="Arial" w:hAnsi="Arial" w:cs="Arial"/>
          <w:sz w:val="20"/>
          <w:szCs w:val="24"/>
        </w:rPr>
        <w:t xml:space="preserve"> ed </w:t>
      </w:r>
      <w:r w:rsidR="00E83254">
        <w:rPr>
          <w:rFonts w:ascii="Arial" w:hAnsi="Arial" w:cs="Arial"/>
          <w:sz w:val="20"/>
          <w:szCs w:val="24"/>
        </w:rPr>
        <w:t>A</w:t>
      </w:r>
      <w:r w:rsidR="00DE7CFB" w:rsidRPr="00DC6FEC">
        <w:rPr>
          <w:rFonts w:ascii="Arial" w:hAnsi="Arial" w:cs="Arial"/>
          <w:sz w:val="20"/>
          <w:szCs w:val="24"/>
        </w:rPr>
        <w:t xml:space="preserve">llegato </w:t>
      </w:r>
      <w:r w:rsidR="00DE7CFB" w:rsidRPr="00E83254">
        <w:rPr>
          <w:rFonts w:ascii="Arial" w:hAnsi="Arial" w:cs="Arial"/>
          <w:b/>
          <w:sz w:val="20"/>
          <w:szCs w:val="24"/>
        </w:rPr>
        <w:t>2</w:t>
      </w:r>
      <w:r w:rsidR="00AF64CF" w:rsidRPr="00E83254">
        <w:rPr>
          <w:rFonts w:ascii="Arial" w:hAnsi="Arial" w:cs="Arial"/>
          <w:b/>
          <w:sz w:val="20"/>
          <w:szCs w:val="24"/>
        </w:rPr>
        <w:t>E</w:t>
      </w:r>
      <w:r w:rsidR="00DE7CFB" w:rsidRPr="00DC6FEC">
        <w:rPr>
          <w:rFonts w:ascii="Arial" w:hAnsi="Arial" w:cs="Arial"/>
          <w:sz w:val="20"/>
          <w:szCs w:val="24"/>
        </w:rPr>
        <w:t xml:space="preserve"> Rubrica);</w:t>
      </w:r>
    </w:p>
    <w:p w14:paraId="05263773" w14:textId="77777777" w:rsidR="00E95F02" w:rsidRDefault="00E95F02" w:rsidP="00E95F02">
      <w:pPr>
        <w:numPr>
          <w:ilvl w:val="0"/>
          <w:numId w:val="1"/>
        </w:numPr>
        <w:suppressAutoHyphens/>
        <w:spacing w:before="40" w:after="40" w:line="240" w:lineRule="auto"/>
        <w:ind w:left="709" w:right="425" w:hanging="567"/>
        <w:jc w:val="both"/>
        <w:rPr>
          <w:rFonts w:ascii="Arial" w:hAnsi="Arial" w:cs="Arial"/>
          <w:sz w:val="20"/>
          <w:szCs w:val="24"/>
        </w:rPr>
      </w:pPr>
      <w:r>
        <w:rPr>
          <w:rFonts w:ascii="Arial" w:hAnsi="Arial" w:cs="Arial"/>
          <w:sz w:val="20"/>
          <w:szCs w:val="24"/>
        </w:rPr>
        <w:t>predisporre la perimetrazione delle aree pericolanti;</w:t>
      </w:r>
    </w:p>
    <w:p w14:paraId="2629EF5A" w14:textId="77777777" w:rsidR="00665D7B" w:rsidRPr="00DC6FEC" w:rsidRDefault="00665D7B" w:rsidP="00E95F02">
      <w:pPr>
        <w:numPr>
          <w:ilvl w:val="0"/>
          <w:numId w:val="1"/>
        </w:numPr>
        <w:suppressAutoHyphens/>
        <w:spacing w:before="40" w:after="40" w:line="240" w:lineRule="auto"/>
        <w:ind w:left="709" w:right="425" w:hanging="567"/>
        <w:jc w:val="both"/>
        <w:rPr>
          <w:rFonts w:ascii="Arial" w:hAnsi="Arial" w:cs="Arial"/>
          <w:sz w:val="20"/>
          <w:szCs w:val="24"/>
        </w:rPr>
      </w:pPr>
      <w:r>
        <w:rPr>
          <w:rFonts w:ascii="Arial" w:hAnsi="Arial" w:cs="Arial"/>
          <w:sz w:val="20"/>
          <w:szCs w:val="24"/>
        </w:rPr>
        <w:t>riattivare</w:t>
      </w:r>
      <w:r w:rsidRPr="00665D7B">
        <w:rPr>
          <w:rFonts w:ascii="Arial" w:hAnsi="Arial" w:cs="Arial"/>
          <w:sz w:val="20"/>
          <w:szCs w:val="24"/>
        </w:rPr>
        <w:t xml:space="preserve"> per quanto possibile la viabilità principale e segnala</w:t>
      </w:r>
      <w:r>
        <w:rPr>
          <w:rFonts w:ascii="Arial" w:hAnsi="Arial" w:cs="Arial"/>
          <w:sz w:val="20"/>
          <w:szCs w:val="24"/>
        </w:rPr>
        <w:t>re</w:t>
      </w:r>
      <w:r w:rsidRPr="00665D7B">
        <w:rPr>
          <w:rFonts w:ascii="Arial" w:hAnsi="Arial" w:cs="Arial"/>
          <w:sz w:val="20"/>
          <w:szCs w:val="24"/>
        </w:rPr>
        <w:t xml:space="preserve"> i percorsi alternativi ai soccorritori.</w:t>
      </w:r>
    </w:p>
    <w:p w14:paraId="31D0087E" w14:textId="77777777" w:rsidR="00DE7CFB" w:rsidRPr="00DC6FEC" w:rsidRDefault="005F0E9A" w:rsidP="00E95F02">
      <w:pPr>
        <w:numPr>
          <w:ilvl w:val="0"/>
          <w:numId w:val="1"/>
        </w:numPr>
        <w:suppressAutoHyphens/>
        <w:spacing w:before="40" w:after="40" w:line="240" w:lineRule="auto"/>
        <w:ind w:left="709" w:right="425" w:hanging="567"/>
        <w:jc w:val="both"/>
        <w:rPr>
          <w:rFonts w:ascii="Arial" w:hAnsi="Arial" w:cs="Arial"/>
          <w:sz w:val="20"/>
          <w:szCs w:val="24"/>
        </w:rPr>
      </w:pPr>
      <w:r>
        <w:rPr>
          <w:rFonts w:ascii="Arial" w:hAnsi="Arial" w:cs="Arial"/>
          <w:sz w:val="20"/>
          <w:szCs w:val="24"/>
        </w:rPr>
        <w:t>v</w:t>
      </w:r>
      <w:r w:rsidR="00DE7CFB" w:rsidRPr="00DC6FEC">
        <w:rPr>
          <w:rFonts w:ascii="Arial" w:hAnsi="Arial" w:cs="Arial"/>
          <w:sz w:val="20"/>
          <w:szCs w:val="24"/>
        </w:rPr>
        <w:t>erificare la disponibilità di mezzi ed attrezzature atte a prestare i primi soccorsi alla popolazione</w:t>
      </w:r>
      <w:r w:rsidR="00DC6FEC">
        <w:rPr>
          <w:rFonts w:ascii="Arial" w:hAnsi="Arial" w:cs="Arial"/>
          <w:sz w:val="20"/>
          <w:szCs w:val="24"/>
        </w:rPr>
        <w:t>;</w:t>
      </w:r>
    </w:p>
    <w:p w14:paraId="14E2977A" w14:textId="77777777" w:rsidR="00DE7CFB" w:rsidRDefault="00DE7CFB" w:rsidP="00E95F02">
      <w:pPr>
        <w:numPr>
          <w:ilvl w:val="0"/>
          <w:numId w:val="1"/>
        </w:numPr>
        <w:suppressAutoHyphens/>
        <w:spacing w:before="40" w:after="40" w:line="240" w:lineRule="auto"/>
        <w:ind w:left="709" w:right="425" w:hanging="567"/>
        <w:jc w:val="both"/>
        <w:rPr>
          <w:rFonts w:ascii="Arial" w:hAnsi="Arial" w:cs="Arial"/>
          <w:sz w:val="20"/>
          <w:szCs w:val="24"/>
        </w:rPr>
      </w:pPr>
      <w:r w:rsidRPr="00DC6FEC">
        <w:rPr>
          <w:rFonts w:ascii="Arial" w:hAnsi="Arial" w:cs="Arial"/>
          <w:sz w:val="20"/>
          <w:szCs w:val="24"/>
        </w:rPr>
        <w:t>prevedere l’evacuazione delle persone residenti/presenti nelle ar</w:t>
      </w:r>
      <w:r w:rsidRPr="00FA400B">
        <w:rPr>
          <w:rFonts w:ascii="Arial" w:hAnsi="Arial" w:cs="Arial"/>
          <w:sz w:val="20"/>
          <w:szCs w:val="24"/>
        </w:rPr>
        <w:t>ee colpite dall’evento in particolare attraverso la verifica di edifici pericolanti/danneggiati. L’evacuazione della popolazione dalle aree colpite dall’evento sarà realizzata dagli agenti della Polizia Municipale su disposizion</w:t>
      </w:r>
      <w:r w:rsidR="00DC6FEC" w:rsidRPr="00FA400B">
        <w:rPr>
          <w:rFonts w:ascii="Arial" w:hAnsi="Arial" w:cs="Arial"/>
          <w:sz w:val="20"/>
          <w:szCs w:val="24"/>
        </w:rPr>
        <w:t>e del Centro Operativo Comunale;</w:t>
      </w:r>
    </w:p>
    <w:p w14:paraId="53D9E4A8" w14:textId="77777777" w:rsidR="00FA400B" w:rsidRPr="00DC6FEC" w:rsidRDefault="005F0E9A" w:rsidP="00E95F02">
      <w:pPr>
        <w:numPr>
          <w:ilvl w:val="0"/>
          <w:numId w:val="1"/>
        </w:numPr>
        <w:suppressAutoHyphens/>
        <w:spacing w:before="40" w:after="40" w:line="240" w:lineRule="auto"/>
        <w:ind w:left="709" w:right="425" w:hanging="567"/>
        <w:jc w:val="both"/>
        <w:rPr>
          <w:rFonts w:ascii="Arial" w:hAnsi="Arial" w:cs="Arial"/>
          <w:sz w:val="20"/>
          <w:szCs w:val="24"/>
        </w:rPr>
      </w:pPr>
      <w:r>
        <w:rPr>
          <w:rFonts w:ascii="Arial" w:hAnsi="Arial" w:cs="Arial"/>
          <w:sz w:val="20"/>
          <w:szCs w:val="24"/>
        </w:rPr>
        <w:t>l</w:t>
      </w:r>
      <w:r w:rsidR="00FA400B">
        <w:rPr>
          <w:rFonts w:ascii="Arial" w:hAnsi="Arial" w:cs="Arial"/>
          <w:sz w:val="20"/>
          <w:szCs w:val="24"/>
        </w:rPr>
        <w:t>a comunicazione della necessità di evacuazione, anche a solo scopo precauzionale, avverrà tramite messaggi veicolati con strumenti vocali (megafono);</w:t>
      </w:r>
    </w:p>
    <w:p w14:paraId="6925E9DB" w14:textId="77777777" w:rsidR="00DE7CFB" w:rsidRPr="00E83254" w:rsidRDefault="005F0E9A" w:rsidP="00E83254">
      <w:pPr>
        <w:numPr>
          <w:ilvl w:val="0"/>
          <w:numId w:val="1"/>
        </w:numPr>
        <w:tabs>
          <w:tab w:val="clear" w:pos="0"/>
        </w:tabs>
        <w:suppressAutoHyphens/>
        <w:spacing w:before="40" w:after="40" w:line="240" w:lineRule="auto"/>
        <w:ind w:left="709" w:right="425" w:hanging="567"/>
        <w:jc w:val="both"/>
        <w:rPr>
          <w:rFonts w:ascii="Arial" w:hAnsi="Arial" w:cs="Arial"/>
          <w:sz w:val="20"/>
          <w:szCs w:val="24"/>
        </w:rPr>
      </w:pPr>
      <w:r>
        <w:rPr>
          <w:rFonts w:ascii="Arial" w:hAnsi="Arial" w:cs="Arial"/>
          <w:sz w:val="20"/>
          <w:szCs w:val="24"/>
        </w:rPr>
        <w:t>l</w:t>
      </w:r>
      <w:r w:rsidR="00DE7CFB" w:rsidRPr="00DC6FEC">
        <w:rPr>
          <w:rFonts w:ascii="Arial" w:hAnsi="Arial" w:cs="Arial"/>
          <w:sz w:val="20"/>
          <w:szCs w:val="24"/>
        </w:rPr>
        <w:t>e persone a cui sarà comunicato l’obbligo di evacuazione, anche solo a scopo precauzionale per la salvaguardia della loro incolumità, dovranno essere accompagnate dalla Polizia Municipale o dalle Forze dell’Ordine, presso le strutture messe a disposizione per il ricovero/accoglienza dove resteranno</w:t>
      </w:r>
      <w:r w:rsidR="00DC6FEC">
        <w:rPr>
          <w:rFonts w:ascii="Arial" w:hAnsi="Arial" w:cs="Arial"/>
          <w:sz w:val="20"/>
          <w:szCs w:val="24"/>
        </w:rPr>
        <w:t xml:space="preserve"> fino al termine dell’emergenza</w:t>
      </w:r>
      <w:r w:rsidR="00E83254">
        <w:rPr>
          <w:rFonts w:ascii="Arial" w:hAnsi="Arial" w:cs="Arial"/>
          <w:sz w:val="20"/>
          <w:szCs w:val="24"/>
        </w:rPr>
        <w:t xml:space="preserve">. Saranno compilate le schede di gestione evacuati (Allegato </w:t>
      </w:r>
      <w:r w:rsidR="00E83254" w:rsidRPr="00176820">
        <w:rPr>
          <w:rFonts w:ascii="Arial" w:hAnsi="Arial" w:cs="Arial"/>
          <w:b/>
          <w:sz w:val="20"/>
          <w:szCs w:val="24"/>
        </w:rPr>
        <w:t>2F</w:t>
      </w:r>
      <w:r w:rsidR="00E83254">
        <w:rPr>
          <w:rFonts w:ascii="Arial" w:hAnsi="Arial" w:cs="Arial"/>
          <w:sz w:val="20"/>
          <w:szCs w:val="24"/>
        </w:rPr>
        <w:t>)</w:t>
      </w:r>
      <w:r w:rsidR="00DC6FEC" w:rsidRPr="00E83254">
        <w:rPr>
          <w:rFonts w:ascii="Arial" w:hAnsi="Arial" w:cs="Arial"/>
          <w:sz w:val="20"/>
          <w:szCs w:val="24"/>
        </w:rPr>
        <w:t>;</w:t>
      </w:r>
    </w:p>
    <w:p w14:paraId="6E8954D1" w14:textId="77777777" w:rsidR="00665D7B" w:rsidRDefault="00665D7B" w:rsidP="00E95F02">
      <w:pPr>
        <w:numPr>
          <w:ilvl w:val="0"/>
          <w:numId w:val="1"/>
        </w:numPr>
        <w:suppressAutoHyphens/>
        <w:spacing w:before="40" w:after="40" w:line="240" w:lineRule="auto"/>
        <w:ind w:left="709" w:right="425" w:hanging="567"/>
        <w:jc w:val="both"/>
        <w:rPr>
          <w:rFonts w:ascii="Arial" w:hAnsi="Arial" w:cs="Arial"/>
          <w:sz w:val="20"/>
          <w:szCs w:val="24"/>
        </w:rPr>
      </w:pPr>
      <w:r>
        <w:rPr>
          <w:rFonts w:ascii="Arial" w:hAnsi="Arial" w:cs="Arial"/>
          <w:sz w:val="20"/>
          <w:szCs w:val="24"/>
        </w:rPr>
        <w:t xml:space="preserve">coordinare il soccorso e la ricerca dei dispersi </w:t>
      </w:r>
    </w:p>
    <w:p w14:paraId="2587C319" w14:textId="77777777" w:rsidR="00E83254" w:rsidRPr="00E83254" w:rsidRDefault="00E83254" w:rsidP="00E83254">
      <w:pPr>
        <w:numPr>
          <w:ilvl w:val="0"/>
          <w:numId w:val="1"/>
        </w:numPr>
        <w:tabs>
          <w:tab w:val="clear" w:pos="0"/>
        </w:tabs>
        <w:suppressAutoHyphens/>
        <w:spacing w:before="40" w:after="40" w:line="240" w:lineRule="auto"/>
        <w:ind w:left="709" w:right="425" w:hanging="567"/>
        <w:jc w:val="both"/>
        <w:rPr>
          <w:rFonts w:ascii="Arial" w:hAnsi="Arial" w:cs="Arial"/>
          <w:sz w:val="20"/>
          <w:szCs w:val="24"/>
        </w:rPr>
      </w:pPr>
      <w:r>
        <w:rPr>
          <w:rFonts w:ascii="Arial" w:hAnsi="Arial" w:cs="Arial"/>
          <w:sz w:val="20"/>
          <w:szCs w:val="24"/>
        </w:rPr>
        <w:t>contattare gli enti gestori dei servizi essenziali (luce – acqua – gas) per il ripristino degli eventuali danni alle relative infrastrutture (A</w:t>
      </w:r>
      <w:r w:rsidRPr="00DC6FEC">
        <w:rPr>
          <w:rFonts w:ascii="Arial" w:hAnsi="Arial" w:cs="Arial"/>
          <w:sz w:val="20"/>
          <w:szCs w:val="24"/>
        </w:rPr>
        <w:t xml:space="preserve">llegato </w:t>
      </w:r>
      <w:r w:rsidRPr="007379A6">
        <w:rPr>
          <w:rFonts w:ascii="Arial" w:hAnsi="Arial" w:cs="Arial"/>
          <w:b/>
          <w:sz w:val="20"/>
          <w:szCs w:val="24"/>
        </w:rPr>
        <w:t>2E</w:t>
      </w:r>
      <w:r w:rsidRPr="00DC6FEC">
        <w:rPr>
          <w:rFonts w:ascii="Arial" w:hAnsi="Arial" w:cs="Arial"/>
          <w:sz w:val="20"/>
          <w:szCs w:val="24"/>
        </w:rPr>
        <w:t xml:space="preserve"> Rubrica</w:t>
      </w:r>
      <w:r>
        <w:rPr>
          <w:rFonts w:ascii="Arial" w:hAnsi="Arial" w:cs="Arial"/>
          <w:sz w:val="20"/>
          <w:szCs w:val="24"/>
        </w:rPr>
        <w:t>)</w:t>
      </w:r>
    </w:p>
    <w:p w14:paraId="64546295" w14:textId="77777777" w:rsidR="00DE7CFB" w:rsidRPr="00DC6FEC" w:rsidRDefault="00DE7CFB" w:rsidP="00E95F02">
      <w:pPr>
        <w:numPr>
          <w:ilvl w:val="0"/>
          <w:numId w:val="1"/>
        </w:numPr>
        <w:suppressAutoHyphens/>
        <w:spacing w:before="40" w:after="40" w:line="240" w:lineRule="auto"/>
        <w:ind w:left="709" w:right="425" w:hanging="567"/>
        <w:jc w:val="both"/>
        <w:rPr>
          <w:rFonts w:ascii="Arial" w:hAnsi="Arial" w:cs="Arial"/>
          <w:sz w:val="20"/>
          <w:szCs w:val="24"/>
        </w:rPr>
      </w:pPr>
      <w:r w:rsidRPr="00DC6FEC">
        <w:rPr>
          <w:rFonts w:ascii="Arial" w:hAnsi="Arial" w:cs="Arial"/>
          <w:sz w:val="20"/>
          <w:szCs w:val="24"/>
        </w:rPr>
        <w:t>il censimento degli eventuali danni da inviare agli organi competenti mediante compilazione delle schede AEDES (</w:t>
      </w:r>
      <w:r w:rsidR="00E83254">
        <w:rPr>
          <w:rFonts w:ascii="Arial" w:hAnsi="Arial" w:cs="Arial"/>
          <w:sz w:val="20"/>
          <w:szCs w:val="24"/>
        </w:rPr>
        <w:t>A</w:t>
      </w:r>
      <w:r w:rsidRPr="00DC6FEC">
        <w:rPr>
          <w:rFonts w:ascii="Arial" w:hAnsi="Arial" w:cs="Arial"/>
          <w:sz w:val="20"/>
          <w:szCs w:val="24"/>
        </w:rPr>
        <w:t xml:space="preserve">ll. </w:t>
      </w:r>
      <w:r w:rsidRPr="00E83254">
        <w:rPr>
          <w:rFonts w:ascii="Arial" w:hAnsi="Arial" w:cs="Arial"/>
          <w:b/>
          <w:sz w:val="20"/>
          <w:szCs w:val="24"/>
        </w:rPr>
        <w:t>1.D.4</w:t>
      </w:r>
      <w:r w:rsidRPr="00DC6FEC">
        <w:rPr>
          <w:rFonts w:ascii="Arial" w:hAnsi="Arial" w:cs="Arial"/>
          <w:sz w:val="20"/>
          <w:szCs w:val="24"/>
        </w:rPr>
        <w:t>)</w:t>
      </w:r>
      <w:r w:rsidR="00DC6FEC">
        <w:rPr>
          <w:rFonts w:ascii="Arial" w:hAnsi="Arial" w:cs="Arial"/>
          <w:sz w:val="20"/>
          <w:szCs w:val="24"/>
        </w:rPr>
        <w:t>;</w:t>
      </w:r>
    </w:p>
    <w:p w14:paraId="1456D96E" w14:textId="77777777" w:rsidR="00DE7CFB" w:rsidRDefault="00DE7CFB" w:rsidP="00E95F02">
      <w:pPr>
        <w:numPr>
          <w:ilvl w:val="0"/>
          <w:numId w:val="1"/>
        </w:numPr>
        <w:suppressAutoHyphens/>
        <w:spacing w:before="40" w:after="40" w:line="240" w:lineRule="auto"/>
        <w:ind w:left="709" w:right="425" w:hanging="567"/>
        <w:jc w:val="both"/>
        <w:rPr>
          <w:rFonts w:ascii="Arial" w:hAnsi="Arial" w:cs="Arial"/>
          <w:sz w:val="20"/>
          <w:szCs w:val="24"/>
        </w:rPr>
      </w:pPr>
      <w:r w:rsidRPr="00DC6FEC">
        <w:rPr>
          <w:rFonts w:ascii="Arial" w:hAnsi="Arial" w:cs="Arial"/>
          <w:sz w:val="20"/>
          <w:szCs w:val="24"/>
        </w:rPr>
        <w:t xml:space="preserve">procedere con le verifiche tecniche </w:t>
      </w:r>
      <w:r w:rsidR="00E95F02">
        <w:rPr>
          <w:rFonts w:ascii="Arial" w:hAnsi="Arial" w:cs="Arial"/>
          <w:sz w:val="20"/>
          <w:szCs w:val="24"/>
        </w:rPr>
        <w:t xml:space="preserve">di agibilità </w:t>
      </w:r>
      <w:r w:rsidRPr="00DC6FEC">
        <w:rPr>
          <w:rFonts w:ascii="Arial" w:hAnsi="Arial" w:cs="Arial"/>
          <w:sz w:val="20"/>
          <w:szCs w:val="24"/>
        </w:rPr>
        <w:t>degli edifici in base alla loro classificazione ai sensi dell’ordinanza n. 3274 del 4 marzo 2003 ad opera del Presidente del Consiglio dei Ministri</w:t>
      </w:r>
    </w:p>
    <w:p w14:paraId="62E008A1" w14:textId="77777777" w:rsidR="00733D9A" w:rsidRPr="00733D9A" w:rsidRDefault="00733D9A" w:rsidP="00733D9A">
      <w:pPr>
        <w:suppressAutoHyphens/>
        <w:spacing w:before="40" w:after="40" w:line="240" w:lineRule="auto"/>
        <w:ind w:left="709" w:right="425"/>
        <w:jc w:val="both"/>
        <w:rPr>
          <w:rFonts w:ascii="Arial" w:hAnsi="Arial" w:cs="Arial"/>
          <w:sz w:val="10"/>
          <w:szCs w:val="10"/>
        </w:rPr>
      </w:pPr>
    </w:p>
    <w:tbl>
      <w:tblPr>
        <w:tblW w:w="0" w:type="auto"/>
        <w:tblInd w:w="88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91"/>
        <w:gridCol w:w="6286"/>
      </w:tblGrid>
      <w:tr w:rsidR="00733D9A" w:rsidRPr="00733D9A" w14:paraId="69065D24" w14:textId="77777777" w:rsidTr="0018196F">
        <w:tc>
          <w:tcPr>
            <w:tcW w:w="1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0C0C0"/>
            <w:vAlign w:val="center"/>
          </w:tcPr>
          <w:p w14:paraId="47B8071E" w14:textId="77777777" w:rsidR="00733D9A" w:rsidRPr="00733D9A" w:rsidRDefault="00733D9A" w:rsidP="00733D9A">
            <w:pPr>
              <w:spacing w:after="0" w:line="240" w:lineRule="auto"/>
              <w:ind w:right="424"/>
              <w:jc w:val="center"/>
              <w:rPr>
                <w:sz w:val="24"/>
                <w:szCs w:val="24"/>
              </w:rPr>
            </w:pPr>
            <w:r w:rsidRPr="00733D9A">
              <w:rPr>
                <w:sz w:val="24"/>
                <w:szCs w:val="24"/>
              </w:rPr>
              <w:t>Categoria</w:t>
            </w:r>
          </w:p>
        </w:tc>
        <w:tc>
          <w:tcPr>
            <w:tcW w:w="6286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79F5E2AF" w14:textId="77777777" w:rsidR="00733D9A" w:rsidRPr="00733D9A" w:rsidRDefault="00733D9A" w:rsidP="0018196F">
            <w:pPr>
              <w:spacing w:after="0" w:line="240" w:lineRule="auto"/>
              <w:ind w:right="424"/>
              <w:jc w:val="both"/>
              <w:rPr>
                <w:sz w:val="24"/>
                <w:szCs w:val="24"/>
              </w:rPr>
            </w:pPr>
            <w:r w:rsidRPr="00733D9A">
              <w:rPr>
                <w:sz w:val="24"/>
                <w:szCs w:val="24"/>
              </w:rPr>
              <w:t>Edifici</w:t>
            </w:r>
          </w:p>
        </w:tc>
      </w:tr>
      <w:tr w:rsidR="00733D9A" w:rsidRPr="00733D9A" w14:paraId="52087FD5" w14:textId="77777777" w:rsidTr="0018196F">
        <w:tc>
          <w:tcPr>
            <w:tcW w:w="1591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301ACD" w14:textId="77777777" w:rsidR="00733D9A" w:rsidRPr="00733D9A" w:rsidRDefault="00733D9A" w:rsidP="00733D9A">
            <w:pPr>
              <w:spacing w:after="0" w:line="240" w:lineRule="auto"/>
              <w:ind w:right="424"/>
              <w:jc w:val="center"/>
              <w:rPr>
                <w:sz w:val="24"/>
                <w:szCs w:val="24"/>
              </w:rPr>
            </w:pPr>
            <w:r w:rsidRPr="00733D9A">
              <w:rPr>
                <w:sz w:val="24"/>
                <w:szCs w:val="24"/>
              </w:rPr>
              <w:t>I</w:t>
            </w:r>
          </w:p>
        </w:tc>
        <w:tc>
          <w:tcPr>
            <w:tcW w:w="628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80F374" w14:textId="77777777" w:rsidR="00733D9A" w:rsidRPr="00733D9A" w:rsidRDefault="00733D9A" w:rsidP="0018196F">
            <w:pPr>
              <w:spacing w:after="0" w:line="240" w:lineRule="auto"/>
              <w:ind w:right="42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33D9A">
              <w:rPr>
                <w:rFonts w:ascii="Arial" w:hAnsi="Arial" w:cs="Arial"/>
                <w:sz w:val="20"/>
                <w:szCs w:val="20"/>
              </w:rPr>
              <w:t>Edifici la cui funzionalità durante il terremoto ha importanza fondamentale per la protezione civile (ospedali, municipi, caserme dei vigili del fuoco, ecc.).</w:t>
            </w:r>
          </w:p>
        </w:tc>
      </w:tr>
      <w:tr w:rsidR="00733D9A" w:rsidRPr="00733D9A" w14:paraId="4507B9FC" w14:textId="77777777" w:rsidTr="0018196F">
        <w:tc>
          <w:tcPr>
            <w:tcW w:w="159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1CEE4A" w14:textId="77777777" w:rsidR="00733D9A" w:rsidRPr="00733D9A" w:rsidRDefault="00733D9A" w:rsidP="00733D9A">
            <w:pPr>
              <w:spacing w:after="0" w:line="240" w:lineRule="auto"/>
              <w:ind w:right="424"/>
              <w:jc w:val="center"/>
              <w:rPr>
                <w:sz w:val="24"/>
                <w:szCs w:val="24"/>
              </w:rPr>
            </w:pPr>
            <w:r w:rsidRPr="00733D9A">
              <w:rPr>
                <w:sz w:val="24"/>
                <w:szCs w:val="24"/>
              </w:rPr>
              <w:t>II</w:t>
            </w:r>
          </w:p>
        </w:tc>
        <w:tc>
          <w:tcPr>
            <w:tcW w:w="6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EE538B" w14:textId="77777777" w:rsidR="00733D9A" w:rsidRPr="00733D9A" w:rsidRDefault="00733D9A" w:rsidP="0018196F">
            <w:pPr>
              <w:spacing w:after="0" w:line="240" w:lineRule="auto"/>
              <w:ind w:right="42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33D9A">
              <w:rPr>
                <w:rFonts w:ascii="Arial" w:hAnsi="Arial" w:cs="Arial"/>
                <w:sz w:val="20"/>
                <w:szCs w:val="20"/>
              </w:rPr>
              <w:t>Edifici importanti in relazione alle conseguenze di un eventuale collasso (ad esempio scuole e teatri).</w:t>
            </w:r>
          </w:p>
        </w:tc>
      </w:tr>
      <w:tr w:rsidR="00733D9A" w:rsidRPr="00733D9A" w14:paraId="78133C44" w14:textId="77777777" w:rsidTr="0018196F">
        <w:tc>
          <w:tcPr>
            <w:tcW w:w="1591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5476E51E" w14:textId="77777777" w:rsidR="00733D9A" w:rsidRPr="00733D9A" w:rsidRDefault="00733D9A" w:rsidP="00733D9A">
            <w:pPr>
              <w:spacing w:after="0" w:line="240" w:lineRule="auto"/>
              <w:ind w:right="424"/>
              <w:jc w:val="center"/>
              <w:rPr>
                <w:sz w:val="24"/>
                <w:szCs w:val="24"/>
              </w:rPr>
            </w:pPr>
            <w:r w:rsidRPr="00733D9A">
              <w:rPr>
                <w:sz w:val="24"/>
                <w:szCs w:val="24"/>
              </w:rPr>
              <w:t>III</w:t>
            </w:r>
          </w:p>
        </w:tc>
        <w:tc>
          <w:tcPr>
            <w:tcW w:w="6286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14:paraId="7040914D" w14:textId="77777777" w:rsidR="00733D9A" w:rsidRPr="00733D9A" w:rsidRDefault="00733D9A" w:rsidP="0018196F">
            <w:pPr>
              <w:spacing w:after="0" w:line="240" w:lineRule="auto"/>
              <w:ind w:right="42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33D9A">
              <w:rPr>
                <w:rFonts w:ascii="Arial" w:hAnsi="Arial" w:cs="Arial"/>
                <w:sz w:val="20"/>
                <w:szCs w:val="20"/>
              </w:rPr>
              <w:t>Edifici ordinari non compresi nelle categorie precedenti.</w:t>
            </w:r>
          </w:p>
        </w:tc>
      </w:tr>
    </w:tbl>
    <w:p w14:paraId="14FC024E" w14:textId="77777777" w:rsidR="00733D9A" w:rsidRPr="00DC6FEC" w:rsidRDefault="00733D9A" w:rsidP="00733D9A">
      <w:pPr>
        <w:suppressAutoHyphens/>
        <w:spacing w:before="40" w:after="40" w:line="240" w:lineRule="auto"/>
        <w:ind w:left="709" w:right="425"/>
        <w:jc w:val="both"/>
        <w:rPr>
          <w:rFonts w:ascii="Arial" w:hAnsi="Arial" w:cs="Arial"/>
          <w:sz w:val="20"/>
          <w:szCs w:val="24"/>
        </w:rPr>
      </w:pPr>
    </w:p>
    <w:p w14:paraId="22F118B8" w14:textId="77777777" w:rsidR="00DE7CFB" w:rsidRDefault="00DE7CFB" w:rsidP="00E95F02">
      <w:pPr>
        <w:numPr>
          <w:ilvl w:val="0"/>
          <w:numId w:val="1"/>
        </w:numPr>
        <w:suppressAutoHyphens/>
        <w:spacing w:before="40" w:after="40" w:line="240" w:lineRule="auto"/>
        <w:ind w:left="709" w:right="425" w:hanging="567"/>
        <w:jc w:val="both"/>
        <w:rPr>
          <w:rFonts w:ascii="Arial" w:hAnsi="Arial" w:cs="Arial"/>
          <w:sz w:val="20"/>
          <w:szCs w:val="24"/>
        </w:rPr>
      </w:pPr>
      <w:r w:rsidRPr="00DC6FEC">
        <w:rPr>
          <w:rFonts w:ascii="Arial" w:hAnsi="Arial" w:cs="Arial"/>
          <w:sz w:val="20"/>
          <w:szCs w:val="24"/>
        </w:rPr>
        <w:t>predisporre tutti gli atti amministrativi correlati alle azioni intraprese</w:t>
      </w:r>
    </w:p>
    <w:p w14:paraId="164E0F08" w14:textId="77777777" w:rsidR="001B7C98" w:rsidRDefault="001B7C98" w:rsidP="001B7C98">
      <w:pPr>
        <w:numPr>
          <w:ilvl w:val="0"/>
          <w:numId w:val="1"/>
        </w:numPr>
        <w:tabs>
          <w:tab w:val="clear" w:pos="0"/>
        </w:tabs>
        <w:suppressAutoHyphens/>
        <w:spacing w:before="40" w:after="40" w:line="240" w:lineRule="auto"/>
        <w:ind w:left="709" w:right="425" w:hanging="567"/>
        <w:jc w:val="both"/>
        <w:rPr>
          <w:rFonts w:ascii="Arial" w:hAnsi="Arial" w:cs="Arial"/>
          <w:sz w:val="20"/>
          <w:szCs w:val="24"/>
        </w:rPr>
      </w:pPr>
      <w:r>
        <w:rPr>
          <w:rFonts w:ascii="Arial" w:hAnsi="Arial" w:cs="Arial"/>
          <w:sz w:val="20"/>
          <w:szCs w:val="24"/>
        </w:rPr>
        <w:t>coordinarsi con i Sindaci dei comuni limitrofi per la gestione di eventuali problematiche sulla viabilità e/o sulla presenza di studenti/lavoratori bloccati nei diversi comuni.</w:t>
      </w:r>
    </w:p>
    <w:p w14:paraId="4BA3649F" w14:textId="77777777" w:rsidR="001B7C98" w:rsidRDefault="001B7C98" w:rsidP="001B7C98">
      <w:pPr>
        <w:suppressAutoHyphens/>
        <w:spacing w:before="40" w:after="40" w:line="240" w:lineRule="auto"/>
        <w:ind w:left="709" w:right="425"/>
        <w:jc w:val="both"/>
        <w:rPr>
          <w:rFonts w:ascii="Arial" w:hAnsi="Arial" w:cs="Arial"/>
          <w:sz w:val="20"/>
          <w:szCs w:val="24"/>
        </w:rPr>
      </w:pPr>
    </w:p>
    <w:p w14:paraId="565802E0" w14:textId="77777777" w:rsidR="001B7C98" w:rsidRPr="00DC6FEC" w:rsidRDefault="001B7C98" w:rsidP="001B7C98">
      <w:pPr>
        <w:suppressAutoHyphens/>
        <w:spacing w:before="40" w:after="40" w:line="240" w:lineRule="auto"/>
        <w:ind w:right="425"/>
        <w:jc w:val="both"/>
        <w:rPr>
          <w:rFonts w:ascii="Arial" w:hAnsi="Arial" w:cs="Arial"/>
          <w:sz w:val="20"/>
          <w:szCs w:val="24"/>
        </w:rPr>
      </w:pPr>
      <w:r>
        <w:rPr>
          <w:rFonts w:ascii="Arial" w:hAnsi="Arial" w:cs="Arial"/>
          <w:sz w:val="20"/>
          <w:szCs w:val="24"/>
        </w:rPr>
        <w:t>Altre eventuali iniziative saranno messe in atto sulla base di quanto emerso dal confronto con gli Enti preposti (Dipartimento Nazionale Protezione Civile – Prefettura – Regione – Provincia).</w:t>
      </w:r>
    </w:p>
    <w:p w14:paraId="0973206C" w14:textId="77777777" w:rsidR="00DE7CFB" w:rsidRDefault="00DE7CFB" w:rsidP="00DE7CFB">
      <w:pPr>
        <w:spacing w:before="40" w:after="40" w:line="240" w:lineRule="auto"/>
        <w:ind w:left="142" w:right="425"/>
        <w:jc w:val="both"/>
        <w:rPr>
          <w:rFonts w:ascii="Arial" w:hAnsi="Arial" w:cs="Arial"/>
          <w:sz w:val="24"/>
          <w:szCs w:val="24"/>
        </w:rPr>
      </w:pPr>
    </w:p>
    <w:p w14:paraId="20AF88EE" w14:textId="77777777" w:rsidR="00DE7CFB" w:rsidRPr="00DC6FEC" w:rsidRDefault="00DE7CFB" w:rsidP="003B39D3">
      <w:pPr>
        <w:numPr>
          <w:ilvl w:val="0"/>
          <w:numId w:val="3"/>
        </w:numPr>
        <w:suppressAutoHyphens/>
        <w:spacing w:before="40" w:after="40" w:line="240" w:lineRule="auto"/>
        <w:ind w:right="425"/>
        <w:jc w:val="both"/>
        <w:rPr>
          <w:rFonts w:ascii="Arial" w:hAnsi="Arial" w:cs="Arial"/>
          <w:b/>
          <w:sz w:val="20"/>
          <w:szCs w:val="24"/>
        </w:rPr>
      </w:pPr>
      <w:r w:rsidRPr="00DC6FEC">
        <w:rPr>
          <w:rFonts w:ascii="Arial" w:hAnsi="Arial" w:cs="Arial"/>
          <w:b/>
          <w:sz w:val="20"/>
          <w:szCs w:val="24"/>
        </w:rPr>
        <w:t>Chiusura COC</w:t>
      </w:r>
    </w:p>
    <w:p w14:paraId="0924E70F" w14:textId="77777777" w:rsidR="00DE7CFB" w:rsidRPr="00DC6FEC" w:rsidRDefault="00DE7CFB" w:rsidP="00DC6FEC">
      <w:pPr>
        <w:spacing w:before="40" w:after="40" w:line="240" w:lineRule="auto"/>
        <w:ind w:left="142" w:right="425"/>
        <w:jc w:val="both"/>
        <w:rPr>
          <w:rFonts w:ascii="Arial" w:hAnsi="Arial" w:cs="Arial"/>
          <w:sz w:val="20"/>
          <w:szCs w:val="24"/>
        </w:rPr>
      </w:pPr>
      <w:r w:rsidRPr="00DC6FEC">
        <w:rPr>
          <w:rFonts w:ascii="Arial" w:hAnsi="Arial" w:cs="Arial"/>
          <w:sz w:val="20"/>
          <w:szCs w:val="24"/>
        </w:rPr>
        <w:t xml:space="preserve">Al termine dell’evento, il sindaco predisporrà l’ordinanza di cessazione dell’emergenza e relativa chiusura del COC, in base al modello previsto all’allegato </w:t>
      </w:r>
      <w:r w:rsidR="00D41CA3" w:rsidRPr="00E83254">
        <w:rPr>
          <w:rFonts w:ascii="Arial" w:hAnsi="Arial" w:cs="Arial"/>
          <w:b/>
          <w:sz w:val="20"/>
          <w:szCs w:val="24"/>
        </w:rPr>
        <w:t>1.B.4</w:t>
      </w:r>
    </w:p>
    <w:p w14:paraId="67C0E0B2" w14:textId="77777777" w:rsidR="002A5745" w:rsidRDefault="002A5745" w:rsidP="00DE7CFB">
      <w:pPr>
        <w:widowControl w:val="0"/>
        <w:tabs>
          <w:tab w:val="left" w:pos="436"/>
        </w:tabs>
        <w:spacing w:before="72" w:after="0" w:line="240" w:lineRule="auto"/>
        <w:rPr>
          <w:rFonts w:ascii="Calibri" w:hAnsi="Calibri"/>
          <w:highlight w:val="yellow"/>
        </w:rPr>
      </w:pPr>
    </w:p>
    <w:sectPr w:rsidR="002A5745" w:rsidSect="004E121D">
      <w:headerReference w:type="default" r:id="rId15"/>
      <w:footerReference w:type="default" r:id="rId16"/>
      <w:footerReference w:type="first" r:id="rId17"/>
      <w:pgSz w:w="11906" w:h="16838"/>
      <w:pgMar w:top="1241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FAF0248" w14:textId="77777777" w:rsidR="00350F57" w:rsidRDefault="00350F57" w:rsidP="009D312D">
      <w:pPr>
        <w:spacing w:after="0" w:line="240" w:lineRule="auto"/>
      </w:pPr>
      <w:r>
        <w:separator/>
      </w:r>
    </w:p>
  </w:endnote>
  <w:endnote w:type="continuationSeparator" w:id="0">
    <w:p w14:paraId="290E839A" w14:textId="77777777" w:rsidR="00350F57" w:rsidRDefault="00350F57" w:rsidP="009D31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21002A87" w:usb1="00000000" w:usb2="00000000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0"/>
        <w:szCs w:val="20"/>
      </w:rPr>
      <w:id w:val="1076479262"/>
      <w:docPartObj>
        <w:docPartGallery w:val="Page Numbers (Bottom of Page)"/>
        <w:docPartUnique/>
      </w:docPartObj>
    </w:sdtPr>
    <w:sdtEndPr/>
    <w:sdtContent>
      <w:p w14:paraId="2842E80F" w14:textId="77777777" w:rsidR="000C490A" w:rsidRPr="0039427B" w:rsidRDefault="000C490A">
        <w:pPr>
          <w:pStyle w:val="Pidipagina"/>
          <w:jc w:val="right"/>
          <w:rPr>
            <w:sz w:val="20"/>
            <w:szCs w:val="20"/>
          </w:rPr>
        </w:pPr>
        <w:r w:rsidRPr="0039427B">
          <w:rPr>
            <w:sz w:val="20"/>
            <w:szCs w:val="20"/>
          </w:rPr>
          <w:fldChar w:fldCharType="begin"/>
        </w:r>
        <w:r w:rsidRPr="0039427B">
          <w:rPr>
            <w:sz w:val="20"/>
            <w:szCs w:val="20"/>
          </w:rPr>
          <w:instrText>PAGE   \* MERGEFORMAT</w:instrText>
        </w:r>
        <w:r w:rsidRPr="0039427B">
          <w:rPr>
            <w:sz w:val="20"/>
            <w:szCs w:val="20"/>
          </w:rPr>
          <w:fldChar w:fldCharType="separate"/>
        </w:r>
        <w:r w:rsidR="00CA0457">
          <w:rPr>
            <w:noProof/>
            <w:sz w:val="20"/>
            <w:szCs w:val="20"/>
          </w:rPr>
          <w:t>4</w:t>
        </w:r>
        <w:r w:rsidRPr="0039427B">
          <w:rPr>
            <w:sz w:val="20"/>
            <w:szCs w:val="20"/>
          </w:rPr>
          <w:fldChar w:fldCharType="end"/>
        </w:r>
      </w:p>
    </w:sdtContent>
  </w:sdt>
  <w:p w14:paraId="29CD5D8B" w14:textId="77777777" w:rsidR="000C490A" w:rsidRPr="0039427B" w:rsidRDefault="000C490A">
    <w:pPr>
      <w:pStyle w:val="Pidipagina"/>
      <w:rPr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5EE371" w14:textId="77777777" w:rsidR="000C490A" w:rsidRPr="0039427B" w:rsidRDefault="000C490A">
    <w:pPr>
      <w:pStyle w:val="Pidipagina"/>
      <w:jc w:val="right"/>
      <w:rPr>
        <w:sz w:val="18"/>
        <w:szCs w:val="18"/>
      </w:rPr>
    </w:pPr>
  </w:p>
  <w:p w14:paraId="1E4847E9" w14:textId="77777777" w:rsidR="000C490A" w:rsidRDefault="000C490A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900E72A" w14:textId="77777777" w:rsidR="00350F57" w:rsidRDefault="00350F57" w:rsidP="009D312D">
      <w:pPr>
        <w:spacing w:after="0" w:line="240" w:lineRule="auto"/>
      </w:pPr>
      <w:r>
        <w:separator/>
      </w:r>
    </w:p>
  </w:footnote>
  <w:footnote w:type="continuationSeparator" w:id="0">
    <w:p w14:paraId="0E8C97B4" w14:textId="77777777" w:rsidR="00350F57" w:rsidRDefault="00350F57" w:rsidP="009D31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Grigliatabel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771"/>
      <w:gridCol w:w="3007"/>
    </w:tblGrid>
    <w:tr w:rsidR="000C490A" w:rsidRPr="0039427B" w14:paraId="0D8946DB" w14:textId="77777777" w:rsidTr="001B7BE1">
      <w:tc>
        <w:tcPr>
          <w:tcW w:w="6771" w:type="dxa"/>
        </w:tcPr>
        <w:p w14:paraId="65FB58C4" w14:textId="77777777" w:rsidR="000C490A" w:rsidRPr="0039427B" w:rsidRDefault="000C490A">
          <w:pPr>
            <w:pStyle w:val="Intestazione"/>
            <w:rPr>
              <w:rFonts w:asciiTheme="minorHAnsi" w:hAnsiTheme="minorHAnsi"/>
              <w:sz w:val="22"/>
              <w:szCs w:val="22"/>
            </w:rPr>
          </w:pPr>
          <w:r>
            <w:rPr>
              <w:rFonts w:asciiTheme="minorHAnsi" w:hAnsiTheme="minorHAnsi"/>
              <w:sz w:val="22"/>
              <w:szCs w:val="22"/>
            </w:rPr>
            <w:t xml:space="preserve">Piano </w:t>
          </w:r>
          <w:r w:rsidR="001B7BE1">
            <w:rPr>
              <w:rFonts w:asciiTheme="minorHAnsi" w:hAnsiTheme="minorHAnsi"/>
              <w:sz w:val="22"/>
              <w:szCs w:val="22"/>
            </w:rPr>
            <w:t>Interc</w:t>
          </w:r>
          <w:r w:rsidRPr="0039427B">
            <w:rPr>
              <w:rFonts w:asciiTheme="minorHAnsi" w:hAnsiTheme="minorHAnsi"/>
              <w:sz w:val="22"/>
              <w:szCs w:val="22"/>
            </w:rPr>
            <w:t>omunale di Protezione Civile</w:t>
          </w:r>
        </w:p>
      </w:tc>
      <w:tc>
        <w:tcPr>
          <w:tcW w:w="3007" w:type="dxa"/>
        </w:tcPr>
        <w:p w14:paraId="768954DB" w14:textId="375D4252" w:rsidR="000C490A" w:rsidRPr="005A09DC" w:rsidRDefault="006134A3" w:rsidP="0039427B">
          <w:pPr>
            <w:pStyle w:val="Intestazione"/>
            <w:jc w:val="right"/>
            <w:rPr>
              <w:rFonts w:asciiTheme="minorHAnsi" w:hAnsiTheme="minorHAnsi"/>
              <w:i/>
              <w:sz w:val="22"/>
              <w:szCs w:val="22"/>
            </w:rPr>
          </w:pPr>
          <w:r>
            <w:rPr>
              <w:rFonts w:ascii="Arial" w:hAnsi="Arial" w:cs="Arial"/>
              <w:i/>
            </w:rPr>
            <w:t>Comune di Bricherasio</w:t>
          </w:r>
        </w:p>
      </w:tc>
    </w:tr>
  </w:tbl>
  <w:p w14:paraId="666FE53F" w14:textId="77777777" w:rsidR="000C490A" w:rsidRDefault="000C490A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singleLevel"/>
    <w:tmpl w:val="0000000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sz w:val="24"/>
        <w:szCs w:val="24"/>
      </w:rPr>
    </w:lvl>
  </w:abstractNum>
  <w:abstractNum w:abstractNumId="1" w15:restartNumberingAfterBreak="0">
    <w:nsid w:val="00000003"/>
    <w:multiLevelType w:val="singleLevel"/>
    <w:tmpl w:val="00000003"/>
    <w:name w:val="WW8Num6"/>
    <w:lvl w:ilvl="0">
      <w:numFmt w:val="bullet"/>
      <w:lvlText w:val="-"/>
      <w:lvlJc w:val="left"/>
      <w:pPr>
        <w:tabs>
          <w:tab w:val="num" w:pos="0"/>
        </w:tabs>
        <w:ind w:left="927" w:hanging="360"/>
      </w:pPr>
      <w:rPr>
        <w:rFonts w:ascii="Calibri" w:hAnsi="Calibri" w:cs="Times New Roman" w:hint="default"/>
        <w:sz w:val="24"/>
        <w:szCs w:val="24"/>
      </w:rPr>
    </w:lvl>
  </w:abstractNum>
  <w:abstractNum w:abstractNumId="2" w15:restartNumberingAfterBreak="0">
    <w:nsid w:val="3D7F68D6"/>
    <w:multiLevelType w:val="hybridMultilevel"/>
    <w:tmpl w:val="1F1A9138"/>
    <w:lvl w:ilvl="0" w:tplc="25E65E38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48F2421D"/>
    <w:multiLevelType w:val="singleLevel"/>
    <w:tmpl w:val="0000000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sz w:val="24"/>
        <w:szCs w:val="24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D312D"/>
    <w:rsid w:val="000147AC"/>
    <w:rsid w:val="000371F5"/>
    <w:rsid w:val="000561BB"/>
    <w:rsid w:val="00062919"/>
    <w:rsid w:val="00074537"/>
    <w:rsid w:val="0009049E"/>
    <w:rsid w:val="000B28E1"/>
    <w:rsid w:val="000C364A"/>
    <w:rsid w:val="000C490A"/>
    <w:rsid w:val="000D5380"/>
    <w:rsid w:val="000D6DD5"/>
    <w:rsid w:val="000E6BC1"/>
    <w:rsid w:val="000F643A"/>
    <w:rsid w:val="000F790F"/>
    <w:rsid w:val="0012103C"/>
    <w:rsid w:val="00123E1B"/>
    <w:rsid w:val="00145B6F"/>
    <w:rsid w:val="0014777A"/>
    <w:rsid w:val="00155E53"/>
    <w:rsid w:val="00156FBB"/>
    <w:rsid w:val="00180F2E"/>
    <w:rsid w:val="0018494F"/>
    <w:rsid w:val="0018613F"/>
    <w:rsid w:val="001B7BE1"/>
    <w:rsid w:val="001B7C98"/>
    <w:rsid w:val="001C5EC2"/>
    <w:rsid w:val="001E4E93"/>
    <w:rsid w:val="001F0F77"/>
    <w:rsid w:val="002131B8"/>
    <w:rsid w:val="002138CC"/>
    <w:rsid w:val="002217FC"/>
    <w:rsid w:val="00222ABF"/>
    <w:rsid w:val="00243A0C"/>
    <w:rsid w:val="00252E50"/>
    <w:rsid w:val="00260B88"/>
    <w:rsid w:val="00261444"/>
    <w:rsid w:val="0027656C"/>
    <w:rsid w:val="0028056F"/>
    <w:rsid w:val="002821B3"/>
    <w:rsid w:val="002841A8"/>
    <w:rsid w:val="002A2377"/>
    <w:rsid w:val="002A41F1"/>
    <w:rsid w:val="002A5745"/>
    <w:rsid w:val="002C5B9B"/>
    <w:rsid w:val="002F0D78"/>
    <w:rsid w:val="002F4D32"/>
    <w:rsid w:val="00315610"/>
    <w:rsid w:val="00317508"/>
    <w:rsid w:val="003273D2"/>
    <w:rsid w:val="00336EC4"/>
    <w:rsid w:val="00342898"/>
    <w:rsid w:val="0035006F"/>
    <w:rsid w:val="00350F57"/>
    <w:rsid w:val="003528AE"/>
    <w:rsid w:val="003712D1"/>
    <w:rsid w:val="00372B5D"/>
    <w:rsid w:val="00382C11"/>
    <w:rsid w:val="00383911"/>
    <w:rsid w:val="0039427B"/>
    <w:rsid w:val="0039530B"/>
    <w:rsid w:val="003A2A93"/>
    <w:rsid w:val="003B09F4"/>
    <w:rsid w:val="003B39D3"/>
    <w:rsid w:val="003F7261"/>
    <w:rsid w:val="004107D3"/>
    <w:rsid w:val="00410A60"/>
    <w:rsid w:val="00413765"/>
    <w:rsid w:val="00413C14"/>
    <w:rsid w:val="004203DB"/>
    <w:rsid w:val="00420774"/>
    <w:rsid w:val="004464BE"/>
    <w:rsid w:val="00450301"/>
    <w:rsid w:val="004629F2"/>
    <w:rsid w:val="00463537"/>
    <w:rsid w:val="00480813"/>
    <w:rsid w:val="00481B8D"/>
    <w:rsid w:val="004A1459"/>
    <w:rsid w:val="004A429E"/>
    <w:rsid w:val="004A5763"/>
    <w:rsid w:val="004B04C4"/>
    <w:rsid w:val="004B3164"/>
    <w:rsid w:val="004B59FE"/>
    <w:rsid w:val="004D0744"/>
    <w:rsid w:val="004D2AEB"/>
    <w:rsid w:val="004D4393"/>
    <w:rsid w:val="004D6451"/>
    <w:rsid w:val="004E121D"/>
    <w:rsid w:val="004F0217"/>
    <w:rsid w:val="004F5DDA"/>
    <w:rsid w:val="0050379B"/>
    <w:rsid w:val="0051105C"/>
    <w:rsid w:val="0052380A"/>
    <w:rsid w:val="005372D4"/>
    <w:rsid w:val="005411DD"/>
    <w:rsid w:val="005565BF"/>
    <w:rsid w:val="0056677D"/>
    <w:rsid w:val="00567248"/>
    <w:rsid w:val="00571D53"/>
    <w:rsid w:val="00572F9D"/>
    <w:rsid w:val="00583E2C"/>
    <w:rsid w:val="00595E8C"/>
    <w:rsid w:val="005A09DC"/>
    <w:rsid w:val="005A2F69"/>
    <w:rsid w:val="005C319A"/>
    <w:rsid w:val="005D4959"/>
    <w:rsid w:val="005E23FC"/>
    <w:rsid w:val="005E6AD1"/>
    <w:rsid w:val="005F0E9A"/>
    <w:rsid w:val="005F20F6"/>
    <w:rsid w:val="00601E3E"/>
    <w:rsid w:val="00603854"/>
    <w:rsid w:val="00612C55"/>
    <w:rsid w:val="006134A3"/>
    <w:rsid w:val="006149F3"/>
    <w:rsid w:val="00640000"/>
    <w:rsid w:val="00665D7B"/>
    <w:rsid w:val="00666CC9"/>
    <w:rsid w:val="006A7F33"/>
    <w:rsid w:val="006B6AD5"/>
    <w:rsid w:val="006C552F"/>
    <w:rsid w:val="00724F58"/>
    <w:rsid w:val="00733D9A"/>
    <w:rsid w:val="00735086"/>
    <w:rsid w:val="00751558"/>
    <w:rsid w:val="007523C7"/>
    <w:rsid w:val="007627A5"/>
    <w:rsid w:val="007722E2"/>
    <w:rsid w:val="00782932"/>
    <w:rsid w:val="00790AD5"/>
    <w:rsid w:val="007A0BD5"/>
    <w:rsid w:val="007A3AA8"/>
    <w:rsid w:val="007A509E"/>
    <w:rsid w:val="007A739D"/>
    <w:rsid w:val="007B6245"/>
    <w:rsid w:val="007E3C33"/>
    <w:rsid w:val="007E3EAF"/>
    <w:rsid w:val="007F7946"/>
    <w:rsid w:val="00802945"/>
    <w:rsid w:val="00806520"/>
    <w:rsid w:val="00810F2D"/>
    <w:rsid w:val="00811018"/>
    <w:rsid w:val="00814E93"/>
    <w:rsid w:val="008316E1"/>
    <w:rsid w:val="00831960"/>
    <w:rsid w:val="00837BF5"/>
    <w:rsid w:val="00840B91"/>
    <w:rsid w:val="00860E3F"/>
    <w:rsid w:val="00864A5C"/>
    <w:rsid w:val="00870FCC"/>
    <w:rsid w:val="00882FA0"/>
    <w:rsid w:val="0089612A"/>
    <w:rsid w:val="008A0FD7"/>
    <w:rsid w:val="008A4112"/>
    <w:rsid w:val="008A432C"/>
    <w:rsid w:val="008B4C31"/>
    <w:rsid w:val="008C23F3"/>
    <w:rsid w:val="008D09A2"/>
    <w:rsid w:val="008D33CF"/>
    <w:rsid w:val="008E0A27"/>
    <w:rsid w:val="008F7415"/>
    <w:rsid w:val="00902898"/>
    <w:rsid w:val="009108D8"/>
    <w:rsid w:val="009256E0"/>
    <w:rsid w:val="009354DB"/>
    <w:rsid w:val="00945494"/>
    <w:rsid w:val="00956709"/>
    <w:rsid w:val="00961B3E"/>
    <w:rsid w:val="00975912"/>
    <w:rsid w:val="00976980"/>
    <w:rsid w:val="00982373"/>
    <w:rsid w:val="009B4B17"/>
    <w:rsid w:val="009C421A"/>
    <w:rsid w:val="009D312D"/>
    <w:rsid w:val="00A020B0"/>
    <w:rsid w:val="00A12F1C"/>
    <w:rsid w:val="00A16C6D"/>
    <w:rsid w:val="00A3524D"/>
    <w:rsid w:val="00A51BED"/>
    <w:rsid w:val="00A72936"/>
    <w:rsid w:val="00A958EA"/>
    <w:rsid w:val="00AA35E6"/>
    <w:rsid w:val="00AA44CE"/>
    <w:rsid w:val="00AA5134"/>
    <w:rsid w:val="00AB0D29"/>
    <w:rsid w:val="00AD63B4"/>
    <w:rsid w:val="00AE3C6E"/>
    <w:rsid w:val="00AF64CF"/>
    <w:rsid w:val="00B00B91"/>
    <w:rsid w:val="00B07F23"/>
    <w:rsid w:val="00B20A8C"/>
    <w:rsid w:val="00B24F3D"/>
    <w:rsid w:val="00B340D9"/>
    <w:rsid w:val="00B5651F"/>
    <w:rsid w:val="00B75FCC"/>
    <w:rsid w:val="00B91235"/>
    <w:rsid w:val="00B921CF"/>
    <w:rsid w:val="00B97CF9"/>
    <w:rsid w:val="00BA1032"/>
    <w:rsid w:val="00BA6330"/>
    <w:rsid w:val="00BA7416"/>
    <w:rsid w:val="00BC1A56"/>
    <w:rsid w:val="00BC1E26"/>
    <w:rsid w:val="00C0038F"/>
    <w:rsid w:val="00C062B3"/>
    <w:rsid w:val="00C34653"/>
    <w:rsid w:val="00C46613"/>
    <w:rsid w:val="00C90A72"/>
    <w:rsid w:val="00C90C22"/>
    <w:rsid w:val="00C94C79"/>
    <w:rsid w:val="00C96531"/>
    <w:rsid w:val="00CA0457"/>
    <w:rsid w:val="00CC7FE5"/>
    <w:rsid w:val="00CE7CD6"/>
    <w:rsid w:val="00CF5342"/>
    <w:rsid w:val="00CF6982"/>
    <w:rsid w:val="00D0678E"/>
    <w:rsid w:val="00D2465F"/>
    <w:rsid w:val="00D3547B"/>
    <w:rsid w:val="00D41CA3"/>
    <w:rsid w:val="00D43B81"/>
    <w:rsid w:val="00D51FBD"/>
    <w:rsid w:val="00D567BB"/>
    <w:rsid w:val="00D56DD1"/>
    <w:rsid w:val="00D707F6"/>
    <w:rsid w:val="00D86C72"/>
    <w:rsid w:val="00D87D60"/>
    <w:rsid w:val="00D91970"/>
    <w:rsid w:val="00DB121E"/>
    <w:rsid w:val="00DC6FEC"/>
    <w:rsid w:val="00DD5617"/>
    <w:rsid w:val="00DD5E2E"/>
    <w:rsid w:val="00DD6D2D"/>
    <w:rsid w:val="00DE7CFB"/>
    <w:rsid w:val="00DF1548"/>
    <w:rsid w:val="00E358A7"/>
    <w:rsid w:val="00E41E78"/>
    <w:rsid w:val="00E42531"/>
    <w:rsid w:val="00E71CA3"/>
    <w:rsid w:val="00E83254"/>
    <w:rsid w:val="00E95F02"/>
    <w:rsid w:val="00EC4111"/>
    <w:rsid w:val="00EC67CC"/>
    <w:rsid w:val="00F00168"/>
    <w:rsid w:val="00F05A9E"/>
    <w:rsid w:val="00F11217"/>
    <w:rsid w:val="00F210BD"/>
    <w:rsid w:val="00F25602"/>
    <w:rsid w:val="00F50B92"/>
    <w:rsid w:val="00F96472"/>
    <w:rsid w:val="00F96AEB"/>
    <w:rsid w:val="00FA400B"/>
    <w:rsid w:val="00FD27AA"/>
    <w:rsid w:val="00FE5AD5"/>
    <w:rsid w:val="00FE6E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EBF3851"/>
  <w15:docId w15:val="{F25D68ED-C2A0-429A-AD29-673157C73A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iPriority="0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4E121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4E121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olo3">
    <w:name w:val="heading 3"/>
    <w:basedOn w:val="Normale"/>
    <w:next w:val="Normale"/>
    <w:link w:val="Titolo3Carattere"/>
    <w:qFormat/>
    <w:rsid w:val="004E121D"/>
    <w:pPr>
      <w:keepNext/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2"/>
    </w:pPr>
    <w:rPr>
      <w:rFonts w:ascii="Arial" w:eastAsia="Times New Roman" w:hAnsi="Arial" w:cs="Arial"/>
      <w:b/>
      <w:bCs/>
      <w:sz w:val="26"/>
      <w:szCs w:val="26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4E121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0F643A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olo6">
    <w:name w:val="heading 6"/>
    <w:basedOn w:val="Normale"/>
    <w:next w:val="Normale"/>
    <w:link w:val="Titolo6Carattere"/>
    <w:qFormat/>
    <w:rsid w:val="007A509E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bCs/>
      <w:sz w:val="20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nhideWhenUsed/>
    <w:rsid w:val="009D312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rsid w:val="009D312D"/>
  </w:style>
  <w:style w:type="paragraph" w:styleId="Pidipagina">
    <w:name w:val="footer"/>
    <w:basedOn w:val="Normale"/>
    <w:link w:val="PidipaginaCarattere"/>
    <w:uiPriority w:val="99"/>
    <w:unhideWhenUsed/>
    <w:rsid w:val="009D312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D312D"/>
  </w:style>
  <w:style w:type="paragraph" w:styleId="Testofumetto">
    <w:name w:val="Balloon Text"/>
    <w:basedOn w:val="Normale"/>
    <w:link w:val="TestofumettoCarattere"/>
    <w:semiHidden/>
    <w:unhideWhenUsed/>
    <w:rsid w:val="009D31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D312D"/>
    <w:rPr>
      <w:rFonts w:ascii="Tahoma" w:hAnsi="Tahoma" w:cs="Tahoma"/>
      <w:sz w:val="16"/>
      <w:szCs w:val="16"/>
    </w:rPr>
  </w:style>
  <w:style w:type="paragraph" w:styleId="Nessunaspaziatura">
    <w:name w:val="No Spacing"/>
    <w:link w:val="NessunaspaziaturaCarattere"/>
    <w:uiPriority w:val="1"/>
    <w:qFormat/>
    <w:rsid w:val="009D312D"/>
    <w:pPr>
      <w:spacing w:after="0" w:line="240" w:lineRule="auto"/>
    </w:p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9D312D"/>
    <w:rPr>
      <w:rFonts w:eastAsiaTheme="minorEastAsia"/>
    </w:rPr>
  </w:style>
  <w:style w:type="character" w:styleId="Collegamentoipertestuale">
    <w:name w:val="Hyperlink"/>
    <w:basedOn w:val="Carpredefinitoparagrafo"/>
    <w:uiPriority w:val="99"/>
    <w:unhideWhenUsed/>
    <w:rsid w:val="00F00168"/>
    <w:rPr>
      <w:color w:val="0000FF" w:themeColor="hyperlink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D43B81"/>
    <w:rPr>
      <w:color w:val="800080" w:themeColor="followedHyperlink"/>
      <w:u w:val="single"/>
    </w:rPr>
  </w:style>
  <w:style w:type="paragraph" w:styleId="Paragrafoelenco">
    <w:name w:val="List Paragraph"/>
    <w:basedOn w:val="Normale"/>
    <w:uiPriority w:val="34"/>
    <w:qFormat/>
    <w:rsid w:val="005C319A"/>
    <w:pPr>
      <w:ind w:left="720"/>
      <w:contextualSpacing/>
    </w:pPr>
  </w:style>
  <w:style w:type="paragraph" w:customStyle="1" w:styleId="Default">
    <w:name w:val="Default"/>
    <w:rsid w:val="00DF154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Enfasigrassetto">
    <w:name w:val="Strong"/>
    <w:uiPriority w:val="22"/>
    <w:qFormat/>
    <w:rsid w:val="007A509E"/>
    <w:rPr>
      <w:b/>
      <w:bCs/>
    </w:rPr>
  </w:style>
  <w:style w:type="character" w:customStyle="1" w:styleId="Titolo6Carattere">
    <w:name w:val="Titolo 6 Carattere"/>
    <w:basedOn w:val="Carpredefinitoparagrafo"/>
    <w:link w:val="Titolo6"/>
    <w:rsid w:val="007A509E"/>
    <w:rPr>
      <w:rFonts w:ascii="Times New Roman" w:eastAsia="Times New Roman" w:hAnsi="Times New Roman" w:cs="Times New Roman"/>
      <w:b/>
      <w:bCs/>
      <w:sz w:val="20"/>
      <w:szCs w:val="24"/>
    </w:rPr>
  </w:style>
  <w:style w:type="numbering" w:customStyle="1" w:styleId="Nessunelenco1">
    <w:name w:val="Nessun elenco1"/>
    <w:next w:val="Nessunelenco"/>
    <w:semiHidden/>
    <w:rsid w:val="007A509E"/>
  </w:style>
  <w:style w:type="table" w:styleId="Grigliatabella">
    <w:name w:val="Table Grid"/>
    <w:basedOn w:val="Tabellanormale"/>
    <w:rsid w:val="007A50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deltesto2">
    <w:name w:val="Body Text 2"/>
    <w:basedOn w:val="Normale"/>
    <w:link w:val="Corpodeltesto2Carattere"/>
    <w:rsid w:val="007A509E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rpodeltesto2Carattere">
    <w:name w:val="Corpo del testo 2 Carattere"/>
    <w:basedOn w:val="Carpredefinitoparagrafo"/>
    <w:link w:val="Corpodeltesto2"/>
    <w:rsid w:val="007A509E"/>
    <w:rPr>
      <w:rFonts w:ascii="Times New Roman" w:eastAsia="Times New Roman" w:hAnsi="Times New Roman" w:cs="Times New Roman"/>
      <w:sz w:val="24"/>
      <w:szCs w:val="24"/>
    </w:rPr>
  </w:style>
  <w:style w:type="paragraph" w:customStyle="1" w:styleId="tx-projects-pi1-singlelink1">
    <w:name w:val="tx-projects-pi1-single_link1"/>
    <w:basedOn w:val="Normale"/>
    <w:rsid w:val="007A509E"/>
    <w:pPr>
      <w:spacing w:before="100" w:beforeAutospacing="1" w:after="180" w:line="288" w:lineRule="atLeast"/>
      <w:jc w:val="right"/>
    </w:pPr>
    <w:rPr>
      <w:rFonts w:ascii="Times New Roman" w:eastAsia="Times New Roman" w:hAnsi="Times New Roman" w:cs="Times New Roman"/>
      <w:vanish/>
      <w:sz w:val="24"/>
      <w:szCs w:val="24"/>
    </w:rPr>
  </w:style>
  <w:style w:type="paragraph" w:styleId="Iniziomodulo-z">
    <w:name w:val="HTML Top of Form"/>
    <w:basedOn w:val="Normale"/>
    <w:next w:val="Normale"/>
    <w:link w:val="Iniziomodulo-zCarattere"/>
    <w:hidden/>
    <w:uiPriority w:val="99"/>
    <w:semiHidden/>
    <w:unhideWhenUsed/>
    <w:rsid w:val="007A509E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Iniziomodulo-zCarattere">
    <w:name w:val="Inizio modulo -z Carattere"/>
    <w:basedOn w:val="Carpredefinitoparagrafo"/>
    <w:link w:val="Iniziomodulo-z"/>
    <w:uiPriority w:val="99"/>
    <w:semiHidden/>
    <w:rsid w:val="007A509E"/>
    <w:rPr>
      <w:rFonts w:ascii="Arial" w:eastAsia="Times New Roman" w:hAnsi="Arial" w:cs="Arial"/>
      <w:vanish/>
      <w:sz w:val="16"/>
      <w:szCs w:val="16"/>
    </w:rPr>
  </w:style>
  <w:style w:type="paragraph" w:styleId="Finemodulo-z">
    <w:name w:val="HTML Bottom of Form"/>
    <w:basedOn w:val="Normale"/>
    <w:next w:val="Normale"/>
    <w:link w:val="Finemodulo-zCarattere"/>
    <w:hidden/>
    <w:uiPriority w:val="99"/>
    <w:semiHidden/>
    <w:unhideWhenUsed/>
    <w:rsid w:val="007A509E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Finemodulo-zCarattere">
    <w:name w:val="Fine modulo -z Carattere"/>
    <w:basedOn w:val="Carpredefinitoparagrafo"/>
    <w:link w:val="Finemodulo-z"/>
    <w:uiPriority w:val="99"/>
    <w:semiHidden/>
    <w:rsid w:val="007A509E"/>
    <w:rPr>
      <w:rFonts w:ascii="Arial" w:eastAsia="Times New Roman" w:hAnsi="Arial" w:cs="Arial"/>
      <w:vanish/>
      <w:sz w:val="16"/>
      <w:szCs w:val="16"/>
    </w:rPr>
  </w:style>
  <w:style w:type="character" w:customStyle="1" w:styleId="Titolo1Carattere">
    <w:name w:val="Titolo 1 Carattere"/>
    <w:basedOn w:val="Carpredefinitoparagrafo"/>
    <w:link w:val="Titolo1"/>
    <w:uiPriority w:val="9"/>
    <w:rsid w:val="004E121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sommario">
    <w:name w:val="TOC Heading"/>
    <w:basedOn w:val="Titolo1"/>
    <w:next w:val="Normale"/>
    <w:uiPriority w:val="39"/>
    <w:unhideWhenUsed/>
    <w:qFormat/>
    <w:rsid w:val="004E121D"/>
    <w:pPr>
      <w:outlineLvl w:val="9"/>
    </w:p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4E121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olo4Carattere">
    <w:name w:val="Titolo 4 Carattere"/>
    <w:basedOn w:val="Carpredefinitoparagrafo"/>
    <w:link w:val="Titolo4"/>
    <w:uiPriority w:val="9"/>
    <w:rsid w:val="004E121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Corpotesto">
    <w:name w:val="Body Text"/>
    <w:basedOn w:val="Normale"/>
    <w:link w:val="CorpotestoCarattere"/>
    <w:uiPriority w:val="99"/>
    <w:unhideWhenUsed/>
    <w:rsid w:val="004E121D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rsid w:val="004E121D"/>
  </w:style>
  <w:style w:type="character" w:customStyle="1" w:styleId="Titolo3Carattere">
    <w:name w:val="Titolo 3 Carattere"/>
    <w:basedOn w:val="Carpredefinitoparagrafo"/>
    <w:link w:val="Titolo3"/>
    <w:rsid w:val="004E121D"/>
    <w:rPr>
      <w:rFonts w:ascii="Arial" w:eastAsia="Times New Roman" w:hAnsi="Arial" w:cs="Arial"/>
      <w:b/>
      <w:bCs/>
      <w:sz w:val="26"/>
      <w:szCs w:val="26"/>
    </w:rPr>
  </w:style>
  <w:style w:type="paragraph" w:styleId="Testonotaapidipagina">
    <w:name w:val="footnote text"/>
    <w:basedOn w:val="Normale"/>
    <w:link w:val="TestonotaapidipaginaCarattere"/>
    <w:semiHidden/>
    <w:rsid w:val="004E121D"/>
    <w:pPr>
      <w:spacing w:after="0" w:line="240" w:lineRule="auto"/>
    </w:pPr>
    <w:rPr>
      <w:rFonts w:ascii="Tahoma" w:eastAsia="Times New Roman" w:hAnsi="Tahoma" w:cs="Times New Roman"/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4E121D"/>
    <w:rPr>
      <w:rFonts w:ascii="Tahoma" w:eastAsia="Times New Roman" w:hAnsi="Tahoma" w:cs="Times New Roman"/>
      <w:sz w:val="20"/>
      <w:szCs w:val="20"/>
    </w:rPr>
  </w:style>
  <w:style w:type="character" w:styleId="Rimandonotaapidipagina">
    <w:name w:val="footnote reference"/>
    <w:semiHidden/>
    <w:rsid w:val="004E121D"/>
    <w:rPr>
      <w:vertAlign w:val="superscript"/>
    </w:rPr>
  </w:style>
  <w:style w:type="paragraph" w:customStyle="1" w:styleId="numeridipagina">
    <w:name w:val="numeri di pagina"/>
    <w:basedOn w:val="Normale"/>
    <w:rsid w:val="004E121D"/>
    <w:pPr>
      <w:spacing w:after="0" w:line="36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pple-converted-space">
    <w:name w:val="apple-converted-space"/>
    <w:basedOn w:val="Carpredefinitoparagrafo"/>
    <w:rsid w:val="004E121D"/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0F643A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0F643A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0F643A"/>
  </w:style>
  <w:style w:type="character" w:styleId="AcronimoHTML">
    <w:name w:val="HTML Acronym"/>
    <w:basedOn w:val="Carpredefinitoparagrafo"/>
    <w:rsid w:val="000F643A"/>
  </w:style>
  <w:style w:type="paragraph" w:styleId="NormaleWeb">
    <w:name w:val="Normal (Web)"/>
    <w:basedOn w:val="Normale"/>
    <w:rsid w:val="000F64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Rientrocorpodeltesto2">
    <w:name w:val="Body Text Indent 2"/>
    <w:basedOn w:val="Normale"/>
    <w:link w:val="Rientrocorpodeltesto2Carattere"/>
    <w:uiPriority w:val="99"/>
    <w:semiHidden/>
    <w:unhideWhenUsed/>
    <w:rsid w:val="00583E2C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semiHidden/>
    <w:rsid w:val="00583E2C"/>
  </w:style>
  <w:style w:type="paragraph" w:styleId="Rientrocorpodeltesto3">
    <w:name w:val="Body Text Indent 3"/>
    <w:basedOn w:val="Normale"/>
    <w:link w:val="Rientrocorpodeltesto3Carattere"/>
    <w:rsid w:val="00583E2C"/>
    <w:pPr>
      <w:overflowPunct w:val="0"/>
      <w:autoSpaceDE w:val="0"/>
      <w:autoSpaceDN w:val="0"/>
      <w:adjustRightInd w:val="0"/>
      <w:spacing w:after="120" w:line="240" w:lineRule="auto"/>
      <w:ind w:left="283"/>
      <w:textAlignment w:val="baseline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rsid w:val="00583E2C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customStyle="1" w:styleId="testo">
    <w:name w:val="testo"/>
    <w:basedOn w:val="Normale"/>
    <w:rsid w:val="00583E2C"/>
    <w:pPr>
      <w:keepNext/>
      <w:spacing w:before="240" w:after="60" w:line="360" w:lineRule="auto"/>
      <w:ind w:firstLine="709"/>
      <w:jc w:val="both"/>
      <w:outlineLvl w:val="1"/>
    </w:pPr>
    <w:rPr>
      <w:rFonts w:ascii="Arial" w:eastAsia="Times New Roman" w:hAnsi="Arial" w:cs="Times New Roman"/>
      <w:szCs w:val="20"/>
    </w:rPr>
  </w:style>
  <w:style w:type="paragraph" w:styleId="Sommario1">
    <w:name w:val="toc 1"/>
    <w:basedOn w:val="Normale"/>
    <w:next w:val="Normale"/>
    <w:autoRedefine/>
    <w:uiPriority w:val="39"/>
    <w:unhideWhenUsed/>
    <w:rsid w:val="00AA35E6"/>
    <w:pPr>
      <w:spacing w:after="100"/>
    </w:pPr>
  </w:style>
  <w:style w:type="paragraph" w:styleId="Sommario3">
    <w:name w:val="toc 3"/>
    <w:basedOn w:val="Normale"/>
    <w:next w:val="Normale"/>
    <w:autoRedefine/>
    <w:uiPriority w:val="39"/>
    <w:unhideWhenUsed/>
    <w:rsid w:val="00AA35E6"/>
    <w:pPr>
      <w:spacing w:after="100"/>
      <w:ind w:left="440"/>
    </w:pPr>
  </w:style>
  <w:style w:type="character" w:styleId="Enfasicorsivo">
    <w:name w:val="Emphasis"/>
    <w:basedOn w:val="Carpredefinitoparagrafo"/>
    <w:uiPriority w:val="20"/>
    <w:qFormat/>
    <w:rsid w:val="00FE5AD5"/>
    <w:rPr>
      <w:i/>
      <w:iCs/>
    </w:rPr>
  </w:style>
  <w:style w:type="character" w:customStyle="1" w:styleId="attach">
    <w:name w:val="attach"/>
    <w:basedOn w:val="Carpredefinitoparagrafo"/>
    <w:rsid w:val="006C552F"/>
  </w:style>
  <w:style w:type="character" w:customStyle="1" w:styleId="conpdf">
    <w:name w:val="con_pdf"/>
    <w:basedOn w:val="Carpredefinitoparagrafo"/>
    <w:rsid w:val="0018494F"/>
  </w:style>
  <w:style w:type="character" w:customStyle="1" w:styleId="lnkesterno">
    <w:name w:val="lnk_esterno"/>
    <w:basedOn w:val="Carpredefinitoparagrafo"/>
    <w:rsid w:val="004107D3"/>
  </w:style>
  <w:style w:type="character" w:customStyle="1" w:styleId="riferimento">
    <w:name w:val="riferimento"/>
    <w:basedOn w:val="Carpredefinitoparagrafo"/>
    <w:rsid w:val="008F7415"/>
  </w:style>
  <w:style w:type="paragraph" w:customStyle="1" w:styleId="titolodoc">
    <w:name w:val="titolodoc"/>
    <w:basedOn w:val="Normale"/>
    <w:rsid w:val="008F74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itolo">
    <w:name w:val="Title"/>
    <w:basedOn w:val="Normale"/>
    <w:link w:val="TitoloCarattere"/>
    <w:qFormat/>
    <w:rsid w:val="00450301"/>
    <w:pPr>
      <w:overflowPunct w:val="0"/>
      <w:autoSpaceDE w:val="0"/>
      <w:autoSpaceDN w:val="0"/>
      <w:adjustRightInd w:val="0"/>
      <w:spacing w:after="0" w:line="300" w:lineRule="atLeast"/>
      <w:jc w:val="center"/>
      <w:textAlignment w:val="baseline"/>
    </w:pPr>
    <w:rPr>
      <w:rFonts w:ascii="Times New Roman" w:eastAsia="Times New Roman" w:hAnsi="Times New Roman" w:cs="Times New Roman"/>
      <w:sz w:val="32"/>
      <w:szCs w:val="20"/>
      <w:lang w:val="x-none" w:eastAsia="x-none"/>
    </w:rPr>
  </w:style>
  <w:style w:type="character" w:customStyle="1" w:styleId="TitoloCarattere">
    <w:name w:val="Titolo Carattere"/>
    <w:basedOn w:val="Carpredefinitoparagrafo"/>
    <w:link w:val="Titolo"/>
    <w:rsid w:val="00450301"/>
    <w:rPr>
      <w:rFonts w:ascii="Times New Roman" w:eastAsia="Times New Roman" w:hAnsi="Times New Roman" w:cs="Times New Roman"/>
      <w:sz w:val="32"/>
      <w:szCs w:val="20"/>
      <w:lang w:val="x-none" w:eastAsia="x-none"/>
    </w:rPr>
  </w:style>
  <w:style w:type="paragraph" w:customStyle="1" w:styleId="tabella">
    <w:name w:val="tabella"/>
    <w:basedOn w:val="Normale"/>
    <w:rsid w:val="00450301"/>
    <w:pPr>
      <w:widowControl w:val="0"/>
      <w:spacing w:before="74" w:after="0" w:line="36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Titolo41">
    <w:name w:val="Titolo 41"/>
    <w:basedOn w:val="Normale"/>
    <w:uiPriority w:val="1"/>
    <w:qFormat/>
    <w:rsid w:val="00E358A7"/>
    <w:pPr>
      <w:widowControl w:val="0"/>
      <w:spacing w:after="0" w:line="240" w:lineRule="auto"/>
      <w:ind w:left="116"/>
      <w:outlineLvl w:val="4"/>
    </w:pPr>
    <w:rPr>
      <w:rFonts w:ascii="Arial" w:eastAsia="Arial" w:hAnsi="Arial" w:cs="Times New Roman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71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155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708285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9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44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0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60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9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1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8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50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4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8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86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29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1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54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81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8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5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47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8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1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0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86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408821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757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274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5872484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938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07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2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1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8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1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6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66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4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4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13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5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11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84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1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2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0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4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5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66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63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9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42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761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362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1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65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5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4.jpe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quesite.it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nfo@quesite.it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3.jpe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mailto:protezione.civile@cert.regione.piemont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CF8A69-3D99-45F2-AC05-F22AE9609C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5</Pages>
  <Words>1127</Words>
  <Characters>6503</Characters>
  <Application>Microsoft Office Word</Application>
  <DocSecurity>0</DocSecurity>
  <Lines>224</Lines>
  <Paragraphs>82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Quesite</Company>
  <LinksUpToDate>false</LinksUpToDate>
  <CharactersWithSpaces>7548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XXX</dc:creator>
  <cp:lastModifiedBy>Luca</cp:lastModifiedBy>
  <cp:revision>36</cp:revision>
  <cp:lastPrinted>2018-07-15T16:46:00Z</cp:lastPrinted>
  <dcterms:created xsi:type="dcterms:W3CDTF">2016-11-30T10:03:00Z</dcterms:created>
  <dcterms:modified xsi:type="dcterms:W3CDTF">2018-08-31T12:26:00Z</dcterms:modified>
</cp:coreProperties>
</file>